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1D73" w14:textId="5F6A20E7" w:rsidR="001B52A0" w:rsidRPr="001B52A0" w:rsidRDefault="00B50276" w:rsidP="001B52A0">
      <w:pPr>
        <w:rPr>
          <w:b/>
          <w:bCs/>
          <w:sz w:val="28"/>
          <w:szCs w:val="28"/>
        </w:rPr>
      </w:pPr>
      <w:r w:rsidRPr="001B52A0">
        <w:rPr>
          <w:b/>
          <w:bCs/>
          <w:sz w:val="28"/>
          <w:szCs w:val="28"/>
        </w:rPr>
        <w:t xml:space="preserve">PROTOKÓŁ NR </w:t>
      </w:r>
      <w:r w:rsidR="003D286E">
        <w:rPr>
          <w:b/>
          <w:bCs/>
          <w:sz w:val="28"/>
          <w:szCs w:val="28"/>
        </w:rPr>
        <w:t>6</w:t>
      </w:r>
      <w:r w:rsidRPr="001B52A0">
        <w:rPr>
          <w:b/>
          <w:bCs/>
          <w:sz w:val="28"/>
          <w:szCs w:val="28"/>
        </w:rPr>
        <w:t>/202</w:t>
      </w:r>
      <w:r w:rsidR="003D286E">
        <w:rPr>
          <w:b/>
          <w:bCs/>
          <w:sz w:val="28"/>
          <w:szCs w:val="28"/>
        </w:rPr>
        <w:t>4</w:t>
      </w:r>
      <w:r w:rsidRPr="001B52A0">
        <w:rPr>
          <w:b/>
          <w:bCs/>
          <w:sz w:val="28"/>
          <w:szCs w:val="28"/>
        </w:rPr>
        <w:t xml:space="preserve"> </w:t>
      </w:r>
    </w:p>
    <w:p w14:paraId="10927929" w14:textId="76A90AD9" w:rsidR="002538B2" w:rsidRPr="001B52A0" w:rsidRDefault="00B50276" w:rsidP="001B52A0">
      <w:pPr>
        <w:rPr>
          <w:b/>
          <w:bCs/>
          <w:sz w:val="28"/>
          <w:szCs w:val="28"/>
        </w:rPr>
      </w:pPr>
      <w:r w:rsidRPr="001B52A0">
        <w:rPr>
          <w:b/>
          <w:bCs/>
          <w:sz w:val="28"/>
          <w:szCs w:val="28"/>
        </w:rPr>
        <w:t>Z POSIEDZENIA KOMISJI</w:t>
      </w:r>
      <w:r w:rsidR="00C67CE0">
        <w:rPr>
          <w:b/>
          <w:bCs/>
          <w:sz w:val="28"/>
          <w:szCs w:val="28"/>
        </w:rPr>
        <w:t xml:space="preserve"> ZDROWIA</w:t>
      </w:r>
      <w:r w:rsidRPr="001B52A0">
        <w:rPr>
          <w:b/>
          <w:bCs/>
          <w:sz w:val="28"/>
          <w:szCs w:val="28"/>
        </w:rPr>
        <w:t>,</w:t>
      </w:r>
      <w:r w:rsidR="009A78E6" w:rsidRPr="001B52A0">
        <w:rPr>
          <w:b/>
          <w:bCs/>
          <w:sz w:val="28"/>
          <w:szCs w:val="28"/>
        </w:rPr>
        <w:t xml:space="preserve"> </w:t>
      </w:r>
    </w:p>
    <w:p w14:paraId="061CDDC6" w14:textId="4FF479D7" w:rsidR="001B52A0" w:rsidRPr="001B52A0" w:rsidRDefault="00C67CE0" w:rsidP="001B52A0">
      <w:pPr>
        <w:rPr>
          <w:b/>
          <w:bCs/>
          <w:sz w:val="28"/>
          <w:szCs w:val="28"/>
        </w:rPr>
      </w:pPr>
      <w:r>
        <w:rPr>
          <w:b/>
          <w:bCs/>
          <w:sz w:val="28"/>
          <w:szCs w:val="28"/>
        </w:rPr>
        <w:t>I SPRAW SPOŁECZNYCH</w:t>
      </w:r>
      <w:r w:rsidR="009A78E6" w:rsidRPr="001B52A0">
        <w:rPr>
          <w:b/>
          <w:bCs/>
          <w:sz w:val="28"/>
          <w:szCs w:val="28"/>
        </w:rPr>
        <w:t xml:space="preserve"> </w:t>
      </w:r>
    </w:p>
    <w:p w14:paraId="7C60D6EA" w14:textId="3C10476E" w:rsidR="00A607E6" w:rsidRPr="001B52A0" w:rsidRDefault="007A4EA5" w:rsidP="001B52A0">
      <w:pPr>
        <w:rPr>
          <w:b/>
          <w:bCs/>
          <w:sz w:val="28"/>
          <w:szCs w:val="28"/>
        </w:rPr>
      </w:pPr>
      <w:r>
        <w:rPr>
          <w:b/>
          <w:bCs/>
          <w:sz w:val="28"/>
          <w:szCs w:val="28"/>
        </w:rPr>
        <w:t>w</w:t>
      </w:r>
      <w:r w:rsidR="001B52A0">
        <w:rPr>
          <w:b/>
          <w:bCs/>
          <w:sz w:val="28"/>
          <w:szCs w:val="28"/>
        </w:rPr>
        <w:t xml:space="preserve"> </w:t>
      </w:r>
      <w:r w:rsidR="00B50276" w:rsidRPr="001B52A0">
        <w:rPr>
          <w:b/>
          <w:bCs/>
          <w:sz w:val="28"/>
          <w:szCs w:val="28"/>
        </w:rPr>
        <w:t xml:space="preserve">dniu </w:t>
      </w:r>
      <w:r w:rsidR="0051729D">
        <w:rPr>
          <w:b/>
          <w:bCs/>
          <w:sz w:val="28"/>
          <w:szCs w:val="28"/>
        </w:rPr>
        <w:t>2</w:t>
      </w:r>
      <w:r w:rsidR="003D286E">
        <w:rPr>
          <w:b/>
          <w:bCs/>
          <w:sz w:val="28"/>
          <w:szCs w:val="28"/>
        </w:rPr>
        <w:t>4</w:t>
      </w:r>
      <w:r w:rsidR="0051729D">
        <w:rPr>
          <w:b/>
          <w:bCs/>
          <w:sz w:val="28"/>
          <w:szCs w:val="28"/>
        </w:rPr>
        <w:t xml:space="preserve"> </w:t>
      </w:r>
      <w:r w:rsidR="003D286E">
        <w:rPr>
          <w:b/>
          <w:bCs/>
          <w:sz w:val="28"/>
          <w:szCs w:val="28"/>
        </w:rPr>
        <w:t>października</w:t>
      </w:r>
      <w:r w:rsidR="0051729D">
        <w:rPr>
          <w:b/>
          <w:bCs/>
          <w:sz w:val="28"/>
          <w:szCs w:val="28"/>
        </w:rPr>
        <w:t xml:space="preserve"> </w:t>
      </w:r>
      <w:r w:rsidR="00D84574">
        <w:rPr>
          <w:b/>
          <w:bCs/>
          <w:sz w:val="28"/>
          <w:szCs w:val="28"/>
        </w:rPr>
        <w:t xml:space="preserve"> </w:t>
      </w:r>
      <w:r w:rsidR="009A78E6" w:rsidRPr="001B52A0">
        <w:rPr>
          <w:b/>
          <w:bCs/>
          <w:sz w:val="28"/>
          <w:szCs w:val="28"/>
        </w:rPr>
        <w:t>202</w:t>
      </w:r>
      <w:r w:rsidR="003D286E">
        <w:rPr>
          <w:b/>
          <w:bCs/>
          <w:sz w:val="28"/>
          <w:szCs w:val="28"/>
        </w:rPr>
        <w:t>4</w:t>
      </w:r>
      <w:r w:rsidR="009A78E6" w:rsidRPr="001B52A0">
        <w:rPr>
          <w:b/>
          <w:bCs/>
          <w:sz w:val="28"/>
          <w:szCs w:val="28"/>
        </w:rPr>
        <w:t xml:space="preserve"> </w:t>
      </w:r>
      <w:r w:rsidR="00B50276" w:rsidRPr="001B52A0">
        <w:rPr>
          <w:b/>
          <w:bCs/>
          <w:sz w:val="28"/>
          <w:szCs w:val="28"/>
        </w:rPr>
        <w:t>r.</w:t>
      </w:r>
    </w:p>
    <w:p w14:paraId="6B936AE9" w14:textId="7B731BB2" w:rsidR="00FD0E96" w:rsidRPr="00FD0E96" w:rsidRDefault="00FD0E96" w:rsidP="00FD0E96"/>
    <w:sdt>
      <w:sdtPr>
        <w:rPr>
          <w:rFonts w:ascii="Liberation Sans" w:eastAsia="Times New Roman" w:hAnsi="Liberation Sans" w:cs="Times New Roman"/>
          <w:color w:val="auto"/>
          <w:sz w:val="24"/>
          <w:szCs w:val="20"/>
          <w:lang w:eastAsia="zh-CN"/>
        </w:rPr>
        <w:id w:val="1925369959"/>
        <w:docPartObj>
          <w:docPartGallery w:val="Table of Contents"/>
          <w:docPartUnique/>
        </w:docPartObj>
      </w:sdtPr>
      <w:sdtEndPr>
        <w:rPr>
          <w:b/>
          <w:bCs/>
        </w:rPr>
      </w:sdtEndPr>
      <w:sdtContent>
        <w:p w14:paraId="66751F0D" w14:textId="07696713" w:rsidR="00B50276" w:rsidRDefault="004F519E">
          <w:pPr>
            <w:pStyle w:val="Nagwekspisutreci"/>
          </w:pPr>
          <w:r>
            <w:t>Porządek posiedzenia:</w:t>
          </w:r>
        </w:p>
        <w:p w14:paraId="3B60A184" w14:textId="353C3BB1" w:rsidR="00EA3222" w:rsidRDefault="00B50276">
          <w:pPr>
            <w:pStyle w:val="Spistreci1"/>
            <w:tabs>
              <w:tab w:val="right" w:leader="dot" w:pos="9736"/>
            </w:tabs>
            <w:rPr>
              <w:rFonts w:asciiTheme="minorHAnsi" w:eastAsiaTheme="minorEastAsia" w:hAnsiTheme="minorHAnsi" w:cstheme="minorBidi"/>
              <w:noProof/>
              <w:kern w:val="2"/>
              <w:sz w:val="22"/>
              <w:szCs w:val="22"/>
              <w:lang w:eastAsia="pl-PL"/>
              <w14:ligatures w14:val="standardContextual"/>
            </w:rPr>
          </w:pPr>
          <w:r>
            <w:fldChar w:fldCharType="begin"/>
          </w:r>
          <w:r>
            <w:instrText xml:space="preserve"> TOC \o "1-3" \h \z \u </w:instrText>
          </w:r>
          <w:r>
            <w:fldChar w:fldCharType="separate"/>
          </w:r>
          <w:hyperlink w:anchor="_Toc182389603" w:history="1">
            <w:r w:rsidR="00EA3222" w:rsidRPr="00303ECD">
              <w:rPr>
                <w:rStyle w:val="Hipercze"/>
                <w:noProof/>
              </w:rPr>
              <w:t>1. Otwarcie posiedzenia.</w:t>
            </w:r>
            <w:r w:rsidR="00EA3222">
              <w:rPr>
                <w:noProof/>
                <w:webHidden/>
              </w:rPr>
              <w:tab/>
            </w:r>
            <w:r w:rsidR="00EA3222">
              <w:rPr>
                <w:noProof/>
                <w:webHidden/>
              </w:rPr>
              <w:fldChar w:fldCharType="begin"/>
            </w:r>
            <w:r w:rsidR="00EA3222">
              <w:rPr>
                <w:noProof/>
                <w:webHidden/>
              </w:rPr>
              <w:instrText xml:space="preserve"> PAGEREF _Toc182389603 \h </w:instrText>
            </w:r>
            <w:r w:rsidR="00EA3222">
              <w:rPr>
                <w:noProof/>
                <w:webHidden/>
              </w:rPr>
            </w:r>
            <w:r w:rsidR="00EA3222">
              <w:rPr>
                <w:noProof/>
                <w:webHidden/>
              </w:rPr>
              <w:fldChar w:fldCharType="separate"/>
            </w:r>
            <w:r w:rsidR="00EA3222">
              <w:rPr>
                <w:noProof/>
                <w:webHidden/>
              </w:rPr>
              <w:t>1</w:t>
            </w:r>
            <w:r w:rsidR="00EA3222">
              <w:rPr>
                <w:noProof/>
                <w:webHidden/>
              </w:rPr>
              <w:fldChar w:fldCharType="end"/>
            </w:r>
          </w:hyperlink>
        </w:p>
        <w:p w14:paraId="052119C7" w14:textId="7EE4FA89" w:rsidR="00EA3222" w:rsidRDefault="00EA3222">
          <w:pPr>
            <w:pStyle w:val="Spistreci1"/>
            <w:tabs>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04" w:history="1">
            <w:r w:rsidRPr="00303ECD">
              <w:rPr>
                <w:rStyle w:val="Hipercze"/>
                <w:noProof/>
              </w:rPr>
              <w:t>2. Stwierdzenie prawomocności obrad i przyjęcie porządku posiedzenia.</w:t>
            </w:r>
            <w:r>
              <w:rPr>
                <w:noProof/>
                <w:webHidden/>
              </w:rPr>
              <w:tab/>
            </w:r>
            <w:r>
              <w:rPr>
                <w:noProof/>
                <w:webHidden/>
              </w:rPr>
              <w:fldChar w:fldCharType="begin"/>
            </w:r>
            <w:r>
              <w:rPr>
                <w:noProof/>
                <w:webHidden/>
              </w:rPr>
              <w:instrText xml:space="preserve"> PAGEREF _Toc182389604 \h </w:instrText>
            </w:r>
            <w:r>
              <w:rPr>
                <w:noProof/>
                <w:webHidden/>
              </w:rPr>
            </w:r>
            <w:r>
              <w:rPr>
                <w:noProof/>
                <w:webHidden/>
              </w:rPr>
              <w:fldChar w:fldCharType="separate"/>
            </w:r>
            <w:r>
              <w:rPr>
                <w:noProof/>
                <w:webHidden/>
              </w:rPr>
              <w:t>2</w:t>
            </w:r>
            <w:r>
              <w:rPr>
                <w:noProof/>
                <w:webHidden/>
              </w:rPr>
              <w:fldChar w:fldCharType="end"/>
            </w:r>
          </w:hyperlink>
        </w:p>
        <w:p w14:paraId="61E68C15" w14:textId="26B8A0B4" w:rsidR="00EA3222" w:rsidRDefault="00EA3222">
          <w:pPr>
            <w:pStyle w:val="Spistreci1"/>
            <w:tabs>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05" w:history="1">
            <w:r w:rsidRPr="00303ECD">
              <w:rPr>
                <w:rStyle w:val="Hipercze"/>
                <w:noProof/>
              </w:rPr>
              <w:t>3. Wizyta w Ośrodku dla Osób Niepełnosprawnych Miłosierdzie Boże w Mikołowie Borowej Wsi;</w:t>
            </w:r>
            <w:r>
              <w:rPr>
                <w:noProof/>
                <w:webHidden/>
              </w:rPr>
              <w:tab/>
            </w:r>
            <w:r>
              <w:rPr>
                <w:noProof/>
                <w:webHidden/>
              </w:rPr>
              <w:fldChar w:fldCharType="begin"/>
            </w:r>
            <w:r>
              <w:rPr>
                <w:noProof/>
                <w:webHidden/>
              </w:rPr>
              <w:instrText xml:space="preserve"> PAGEREF _Toc182389605 \h </w:instrText>
            </w:r>
            <w:r>
              <w:rPr>
                <w:noProof/>
                <w:webHidden/>
              </w:rPr>
            </w:r>
            <w:r>
              <w:rPr>
                <w:noProof/>
                <w:webHidden/>
              </w:rPr>
              <w:fldChar w:fldCharType="separate"/>
            </w:r>
            <w:r>
              <w:rPr>
                <w:noProof/>
                <w:webHidden/>
              </w:rPr>
              <w:t>2</w:t>
            </w:r>
            <w:r>
              <w:rPr>
                <w:noProof/>
                <w:webHidden/>
              </w:rPr>
              <w:fldChar w:fldCharType="end"/>
            </w:r>
          </w:hyperlink>
        </w:p>
        <w:p w14:paraId="6498E296" w14:textId="73F572A2" w:rsidR="00EA3222" w:rsidRDefault="00EA3222">
          <w:pPr>
            <w:pStyle w:val="Spistreci1"/>
            <w:tabs>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06" w:history="1">
            <w:r w:rsidRPr="00303ECD">
              <w:rPr>
                <w:rStyle w:val="Hipercze"/>
                <w:noProof/>
              </w:rPr>
              <w:t>4. Przyjęcie protokołu z poprzedniego posiedzenia Komisji.</w:t>
            </w:r>
            <w:r>
              <w:rPr>
                <w:noProof/>
                <w:webHidden/>
              </w:rPr>
              <w:tab/>
            </w:r>
            <w:r>
              <w:rPr>
                <w:noProof/>
                <w:webHidden/>
              </w:rPr>
              <w:fldChar w:fldCharType="begin"/>
            </w:r>
            <w:r>
              <w:rPr>
                <w:noProof/>
                <w:webHidden/>
              </w:rPr>
              <w:instrText xml:space="preserve"> PAGEREF _Toc182389606 \h </w:instrText>
            </w:r>
            <w:r>
              <w:rPr>
                <w:noProof/>
                <w:webHidden/>
              </w:rPr>
            </w:r>
            <w:r>
              <w:rPr>
                <w:noProof/>
                <w:webHidden/>
              </w:rPr>
              <w:fldChar w:fldCharType="separate"/>
            </w:r>
            <w:r>
              <w:rPr>
                <w:noProof/>
                <w:webHidden/>
              </w:rPr>
              <w:t>6</w:t>
            </w:r>
            <w:r>
              <w:rPr>
                <w:noProof/>
                <w:webHidden/>
              </w:rPr>
              <w:fldChar w:fldCharType="end"/>
            </w:r>
          </w:hyperlink>
        </w:p>
        <w:p w14:paraId="58396FFA" w14:textId="4D1E6DC3" w:rsidR="00EA3222" w:rsidRDefault="00EA3222">
          <w:pPr>
            <w:pStyle w:val="Spistreci1"/>
            <w:tabs>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07" w:history="1">
            <w:r w:rsidRPr="00303ECD">
              <w:rPr>
                <w:rStyle w:val="Hipercze"/>
                <w:noProof/>
              </w:rPr>
              <w:t>5. Wolne głosy i wnioski.</w:t>
            </w:r>
            <w:r>
              <w:rPr>
                <w:noProof/>
                <w:webHidden/>
              </w:rPr>
              <w:tab/>
            </w:r>
            <w:r>
              <w:rPr>
                <w:noProof/>
                <w:webHidden/>
              </w:rPr>
              <w:fldChar w:fldCharType="begin"/>
            </w:r>
            <w:r>
              <w:rPr>
                <w:noProof/>
                <w:webHidden/>
              </w:rPr>
              <w:instrText xml:space="preserve"> PAGEREF _Toc182389607 \h </w:instrText>
            </w:r>
            <w:r>
              <w:rPr>
                <w:noProof/>
                <w:webHidden/>
              </w:rPr>
            </w:r>
            <w:r>
              <w:rPr>
                <w:noProof/>
                <w:webHidden/>
              </w:rPr>
              <w:fldChar w:fldCharType="separate"/>
            </w:r>
            <w:r>
              <w:rPr>
                <w:noProof/>
                <w:webHidden/>
              </w:rPr>
              <w:t>6</w:t>
            </w:r>
            <w:r>
              <w:rPr>
                <w:noProof/>
                <w:webHidden/>
              </w:rPr>
              <w:fldChar w:fldCharType="end"/>
            </w:r>
          </w:hyperlink>
        </w:p>
        <w:p w14:paraId="2E89C1B5" w14:textId="11608264" w:rsidR="00EA3222" w:rsidRDefault="00EA3222">
          <w:pPr>
            <w:pStyle w:val="Spistreci2"/>
            <w:tabs>
              <w:tab w:val="left" w:pos="660"/>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08" w:history="1">
            <w:r w:rsidRPr="00303ECD">
              <w:rPr>
                <w:rStyle w:val="Hipercze"/>
                <w:rFonts w:ascii="Symbol" w:hAnsi="Symbol"/>
                <w:noProof/>
              </w:rPr>
              <w:t></w:t>
            </w:r>
            <w:r>
              <w:rPr>
                <w:rFonts w:asciiTheme="minorHAnsi" w:eastAsiaTheme="minorEastAsia" w:hAnsiTheme="minorHAnsi" w:cstheme="minorBidi"/>
                <w:noProof/>
                <w:kern w:val="2"/>
                <w:sz w:val="22"/>
                <w:szCs w:val="22"/>
                <w:lang w:eastAsia="pl-PL"/>
                <w14:ligatures w14:val="standardContextual"/>
              </w:rPr>
              <w:tab/>
            </w:r>
            <w:r w:rsidRPr="00303ECD">
              <w:rPr>
                <w:rStyle w:val="Hipercze"/>
                <w:noProof/>
              </w:rPr>
              <w:t>Projekt uchwały w sprawie powierzenia zadania „Program wsparcia i rehabilitacji dla osób niepełnosprawnych 25 plus„ do realizacji Gminie Łaziska Górne.</w:t>
            </w:r>
            <w:r>
              <w:rPr>
                <w:noProof/>
                <w:webHidden/>
              </w:rPr>
              <w:tab/>
            </w:r>
            <w:r>
              <w:rPr>
                <w:noProof/>
                <w:webHidden/>
              </w:rPr>
              <w:fldChar w:fldCharType="begin"/>
            </w:r>
            <w:r>
              <w:rPr>
                <w:noProof/>
                <w:webHidden/>
              </w:rPr>
              <w:instrText xml:space="preserve"> PAGEREF _Toc182389608 \h </w:instrText>
            </w:r>
            <w:r>
              <w:rPr>
                <w:noProof/>
                <w:webHidden/>
              </w:rPr>
            </w:r>
            <w:r>
              <w:rPr>
                <w:noProof/>
                <w:webHidden/>
              </w:rPr>
              <w:fldChar w:fldCharType="separate"/>
            </w:r>
            <w:r>
              <w:rPr>
                <w:noProof/>
                <w:webHidden/>
              </w:rPr>
              <w:t>6</w:t>
            </w:r>
            <w:r>
              <w:rPr>
                <w:noProof/>
                <w:webHidden/>
              </w:rPr>
              <w:fldChar w:fldCharType="end"/>
            </w:r>
          </w:hyperlink>
        </w:p>
        <w:p w14:paraId="75D90834" w14:textId="73E8AA83" w:rsidR="00EA3222" w:rsidRDefault="00EA3222">
          <w:pPr>
            <w:pStyle w:val="Spistreci2"/>
            <w:tabs>
              <w:tab w:val="left" w:pos="660"/>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09" w:history="1">
            <w:r w:rsidRPr="00303ECD">
              <w:rPr>
                <w:rStyle w:val="Hipercze"/>
                <w:rFonts w:ascii="Symbol" w:hAnsi="Symbol"/>
                <w:noProof/>
              </w:rPr>
              <w:t></w:t>
            </w:r>
            <w:r>
              <w:rPr>
                <w:rFonts w:asciiTheme="minorHAnsi" w:eastAsiaTheme="minorEastAsia" w:hAnsiTheme="minorHAnsi" w:cstheme="minorBidi"/>
                <w:noProof/>
                <w:kern w:val="2"/>
                <w:sz w:val="22"/>
                <w:szCs w:val="22"/>
                <w:lang w:eastAsia="pl-PL"/>
                <w14:ligatures w14:val="standardContextual"/>
              </w:rPr>
              <w:tab/>
            </w:r>
            <w:r w:rsidRPr="00303ECD">
              <w:rPr>
                <w:rStyle w:val="Hipercze"/>
                <w:noProof/>
              </w:rPr>
              <w:t>Projekt apelu Rady Powiatu Mikołowskiego w sprawie ratowania szpitala powiatowego funkcjonującego w ramach spółki Centrum Zdrowia.</w:t>
            </w:r>
            <w:r>
              <w:rPr>
                <w:noProof/>
                <w:webHidden/>
              </w:rPr>
              <w:tab/>
            </w:r>
            <w:r>
              <w:rPr>
                <w:noProof/>
                <w:webHidden/>
              </w:rPr>
              <w:fldChar w:fldCharType="begin"/>
            </w:r>
            <w:r>
              <w:rPr>
                <w:noProof/>
                <w:webHidden/>
              </w:rPr>
              <w:instrText xml:space="preserve"> PAGEREF _Toc182389609 \h </w:instrText>
            </w:r>
            <w:r>
              <w:rPr>
                <w:noProof/>
                <w:webHidden/>
              </w:rPr>
            </w:r>
            <w:r>
              <w:rPr>
                <w:noProof/>
                <w:webHidden/>
              </w:rPr>
              <w:fldChar w:fldCharType="separate"/>
            </w:r>
            <w:r>
              <w:rPr>
                <w:noProof/>
                <w:webHidden/>
              </w:rPr>
              <w:t>7</w:t>
            </w:r>
            <w:r>
              <w:rPr>
                <w:noProof/>
                <w:webHidden/>
              </w:rPr>
              <w:fldChar w:fldCharType="end"/>
            </w:r>
          </w:hyperlink>
        </w:p>
        <w:p w14:paraId="221CAFB9" w14:textId="6A495E02" w:rsidR="00EA3222" w:rsidRDefault="00EA3222">
          <w:pPr>
            <w:pStyle w:val="Spistreci1"/>
            <w:tabs>
              <w:tab w:val="right" w:leader="dot" w:pos="9736"/>
            </w:tabs>
            <w:rPr>
              <w:rFonts w:asciiTheme="minorHAnsi" w:eastAsiaTheme="minorEastAsia" w:hAnsiTheme="minorHAnsi" w:cstheme="minorBidi"/>
              <w:noProof/>
              <w:kern w:val="2"/>
              <w:sz w:val="22"/>
              <w:szCs w:val="22"/>
              <w:lang w:eastAsia="pl-PL"/>
              <w14:ligatures w14:val="standardContextual"/>
            </w:rPr>
          </w:pPr>
          <w:hyperlink w:anchor="_Toc182389610" w:history="1">
            <w:r w:rsidRPr="00303ECD">
              <w:rPr>
                <w:rStyle w:val="Hipercze"/>
                <w:noProof/>
              </w:rPr>
              <w:t>6. Zamknięcie posiedzenia.</w:t>
            </w:r>
            <w:r>
              <w:rPr>
                <w:noProof/>
                <w:webHidden/>
              </w:rPr>
              <w:tab/>
            </w:r>
            <w:r>
              <w:rPr>
                <w:noProof/>
                <w:webHidden/>
              </w:rPr>
              <w:fldChar w:fldCharType="begin"/>
            </w:r>
            <w:r>
              <w:rPr>
                <w:noProof/>
                <w:webHidden/>
              </w:rPr>
              <w:instrText xml:space="preserve"> PAGEREF _Toc182389610 \h </w:instrText>
            </w:r>
            <w:r>
              <w:rPr>
                <w:noProof/>
                <w:webHidden/>
              </w:rPr>
            </w:r>
            <w:r>
              <w:rPr>
                <w:noProof/>
                <w:webHidden/>
              </w:rPr>
              <w:fldChar w:fldCharType="separate"/>
            </w:r>
            <w:r>
              <w:rPr>
                <w:noProof/>
                <w:webHidden/>
              </w:rPr>
              <w:t>7</w:t>
            </w:r>
            <w:r>
              <w:rPr>
                <w:noProof/>
                <w:webHidden/>
              </w:rPr>
              <w:fldChar w:fldCharType="end"/>
            </w:r>
          </w:hyperlink>
        </w:p>
        <w:p w14:paraId="3635139C" w14:textId="418E175C" w:rsidR="00B50276" w:rsidRDefault="00B50276">
          <w:r>
            <w:rPr>
              <w:b/>
              <w:bCs/>
            </w:rPr>
            <w:fldChar w:fldCharType="end"/>
          </w:r>
        </w:p>
      </w:sdtContent>
    </w:sdt>
    <w:p w14:paraId="1388FEF0" w14:textId="113F820C" w:rsidR="00B50276" w:rsidRDefault="00B50276" w:rsidP="00B50276">
      <w:pPr>
        <w:pStyle w:val="Nagwek1"/>
      </w:pPr>
      <w:bookmarkStart w:id="0" w:name="_Toc182389603"/>
      <w:r>
        <w:t>1. Otwarcie posiedzenia.</w:t>
      </w:r>
      <w:bookmarkEnd w:id="0"/>
    </w:p>
    <w:p w14:paraId="09A9032D" w14:textId="4D29A972" w:rsidR="00B50276" w:rsidRDefault="00524F65" w:rsidP="00995E59">
      <w:r>
        <w:rPr>
          <w:b/>
          <w:bCs/>
        </w:rPr>
        <w:t>Przewodnicząc</w:t>
      </w:r>
      <w:r w:rsidR="00F762CB">
        <w:rPr>
          <w:b/>
          <w:bCs/>
        </w:rPr>
        <w:t>y</w:t>
      </w:r>
      <w:r w:rsidR="0026637E">
        <w:rPr>
          <w:b/>
          <w:bCs/>
        </w:rPr>
        <w:t xml:space="preserve"> </w:t>
      </w:r>
      <w:r w:rsidR="00FD0E96">
        <w:rPr>
          <w:b/>
          <w:bCs/>
        </w:rPr>
        <w:t>Komisji</w:t>
      </w:r>
      <w:r w:rsidR="00DE65CB">
        <w:rPr>
          <w:b/>
          <w:bCs/>
        </w:rPr>
        <w:t xml:space="preserve"> </w:t>
      </w:r>
      <w:r w:rsidR="00C67CE0">
        <w:rPr>
          <w:b/>
          <w:bCs/>
        </w:rPr>
        <w:t xml:space="preserve">Zdrowia i Spraw Społecznych </w:t>
      </w:r>
      <w:r w:rsidR="00F762CB">
        <w:rPr>
          <w:b/>
          <w:bCs/>
        </w:rPr>
        <w:t xml:space="preserve">Zbigniew </w:t>
      </w:r>
      <w:proofErr w:type="spellStart"/>
      <w:r w:rsidR="00F762CB">
        <w:rPr>
          <w:b/>
          <w:bCs/>
        </w:rPr>
        <w:t>Długaj</w:t>
      </w:r>
      <w:proofErr w:type="spellEnd"/>
      <w:r w:rsidR="00B50276">
        <w:t xml:space="preserve"> otworzy</w:t>
      </w:r>
      <w:r w:rsidR="00B773AE">
        <w:t>ł</w:t>
      </w:r>
      <w:r w:rsidR="009A78E6">
        <w:t xml:space="preserve"> </w:t>
      </w:r>
      <w:r w:rsidR="00F762CB">
        <w:t>6</w:t>
      </w:r>
      <w:r w:rsidR="00AB54F4">
        <w:t xml:space="preserve"> posiedzenie </w:t>
      </w:r>
      <w:r w:rsidR="00B50276">
        <w:t>Komisji</w:t>
      </w:r>
      <w:r w:rsidR="00AB54F4">
        <w:t xml:space="preserve"> Zdrowia i Spraw Społecznych.</w:t>
      </w:r>
      <w:r w:rsidR="00B50276">
        <w:t xml:space="preserve"> </w:t>
      </w:r>
      <w:r w:rsidR="00AB54F4">
        <w:t>P</w:t>
      </w:r>
      <w:r w:rsidR="00B50276">
        <w:t>ow</w:t>
      </w:r>
      <w:r w:rsidR="00F119F8">
        <w:t xml:space="preserve">itał </w:t>
      </w:r>
      <w:r w:rsidR="0051729D">
        <w:t>pana Dariusza Latos</w:t>
      </w:r>
      <w:r w:rsidR="002638A0">
        <w:t>a</w:t>
      </w:r>
      <w:r w:rsidR="0051729D">
        <w:t xml:space="preserve"> Dyrektora </w:t>
      </w:r>
      <w:r w:rsidR="0051729D" w:rsidRPr="0051729D">
        <w:t>Ośrodk</w:t>
      </w:r>
      <w:r w:rsidR="0051729D">
        <w:t>a</w:t>
      </w:r>
      <w:r w:rsidR="0051729D" w:rsidRPr="0051729D">
        <w:t xml:space="preserve"> dla Osób Niepełnosprawnych</w:t>
      </w:r>
      <w:r w:rsidR="0051729D">
        <w:t xml:space="preserve"> </w:t>
      </w:r>
      <w:r w:rsidR="0051729D" w:rsidRPr="0051729D">
        <w:t>Miłosierdzie Boże</w:t>
      </w:r>
      <w:r w:rsidR="0051729D">
        <w:t>, pani</w:t>
      </w:r>
      <w:r w:rsidR="00995E59">
        <w:t>ą</w:t>
      </w:r>
      <w:r w:rsidR="0051729D">
        <w:t xml:space="preserve"> Bogumiłę </w:t>
      </w:r>
      <w:r w:rsidR="00995E59">
        <w:t>K</w:t>
      </w:r>
      <w:r w:rsidR="0051729D">
        <w:t xml:space="preserve">opczyk Kierownika Domu Pomocy Społecznej oraz </w:t>
      </w:r>
      <w:r w:rsidR="00F119F8">
        <w:t xml:space="preserve">radnych biorących udział w </w:t>
      </w:r>
      <w:r w:rsidR="00F119F8">
        <w:lastRenderedPageBreak/>
        <w:t>posiedzeniu.</w:t>
      </w:r>
      <w:r w:rsidR="0051729D">
        <w:t xml:space="preserve"> </w:t>
      </w:r>
      <w:r w:rsidR="00AB54F4">
        <w:t xml:space="preserve">Dodał, że </w:t>
      </w:r>
      <w:r w:rsidR="00995E59">
        <w:t>posiedzenie Komisji odbywa się na terenie Ośrodka dla Osób Niepełnosprawnych Miłosierdzie Boże w Mikołowie Borowej Wsi.</w:t>
      </w:r>
    </w:p>
    <w:p w14:paraId="6BED2F58" w14:textId="77777777" w:rsidR="00B50276" w:rsidRDefault="00B50276" w:rsidP="00B50276">
      <w:pPr>
        <w:pStyle w:val="Nagwek1"/>
      </w:pPr>
      <w:bookmarkStart w:id="1" w:name="_Toc182389604"/>
      <w:r>
        <w:t>2. Stwierdzenie prawomocności obrad i przyjęcie porządku posiedzenia.</w:t>
      </w:r>
      <w:bookmarkEnd w:id="1"/>
    </w:p>
    <w:p w14:paraId="0C08C9FA" w14:textId="4EF9F225" w:rsidR="008B6CB8" w:rsidRDefault="00B50276" w:rsidP="00B50276">
      <w:r w:rsidRPr="00B50276">
        <w:rPr>
          <w:b/>
          <w:bCs/>
        </w:rPr>
        <w:t>Przewodnicząc</w:t>
      </w:r>
      <w:r w:rsidR="00F17DDC">
        <w:rPr>
          <w:b/>
          <w:bCs/>
        </w:rPr>
        <w:t>y</w:t>
      </w:r>
      <w:r w:rsidRPr="00B50276">
        <w:rPr>
          <w:b/>
          <w:bCs/>
        </w:rPr>
        <w:t xml:space="preserve"> Komisji</w:t>
      </w:r>
      <w:r w:rsidR="00D84574" w:rsidRPr="00D84574">
        <w:rPr>
          <w:b/>
          <w:bCs/>
        </w:rPr>
        <w:t xml:space="preserve"> </w:t>
      </w:r>
      <w:r w:rsidR="00F17DDC">
        <w:rPr>
          <w:b/>
          <w:bCs/>
        </w:rPr>
        <w:t xml:space="preserve">Zbigniew </w:t>
      </w:r>
      <w:proofErr w:type="spellStart"/>
      <w:r w:rsidR="00F17DDC">
        <w:rPr>
          <w:b/>
          <w:bCs/>
        </w:rPr>
        <w:t>Długaj</w:t>
      </w:r>
      <w:proofErr w:type="spellEnd"/>
      <w:r w:rsidR="00D84574" w:rsidRPr="00D84574">
        <w:rPr>
          <w:b/>
          <w:bCs/>
        </w:rPr>
        <w:t xml:space="preserve"> </w:t>
      </w:r>
      <w:r>
        <w:t xml:space="preserve">stwierdził, że w posiedzeniu uczestniczy </w:t>
      </w:r>
      <w:r w:rsidR="00EC75EE">
        <w:t>6</w:t>
      </w:r>
      <w:r>
        <w:t xml:space="preserve"> członków Komisji, więc obrady są prawomocne. </w:t>
      </w:r>
      <w:r w:rsidR="00EC75EE">
        <w:t xml:space="preserve">Jedna osoba spóźniła się na posiedzenie. </w:t>
      </w:r>
      <w:r>
        <w:t>Następnie odczytał proponowany porządek posiedzenia.</w:t>
      </w:r>
      <w:r w:rsidR="00B10EC2">
        <w:t xml:space="preserve"> </w:t>
      </w:r>
    </w:p>
    <w:p w14:paraId="457C89A3" w14:textId="48392AE0" w:rsidR="00B50276" w:rsidRDefault="00B50276" w:rsidP="00B50276">
      <w:r>
        <w:t>W</w:t>
      </w:r>
      <w:r w:rsidR="00B773AE">
        <w:t> </w:t>
      </w:r>
      <w:r>
        <w:t>związku z niezgłoszeniem uwag poprosił o jego przyjęcie.</w:t>
      </w:r>
    </w:p>
    <w:p w14:paraId="55B8FEA4" w14:textId="77777777" w:rsidR="00B50276" w:rsidRDefault="00B50276" w:rsidP="00B50276">
      <w:r w:rsidRPr="00B50276">
        <w:rPr>
          <w:b/>
          <w:bCs/>
          <w:u w:val="single"/>
        </w:rPr>
        <w:t>Głosowano w sprawie</w:t>
      </w:r>
      <w:r>
        <w:t xml:space="preserve">: przyjęcia porządku posiedzenia. </w:t>
      </w:r>
    </w:p>
    <w:p w14:paraId="350DBDE8" w14:textId="56820F00" w:rsidR="00B50276" w:rsidRDefault="00B50276" w:rsidP="00B50276">
      <w:r w:rsidRPr="00B50276">
        <w:rPr>
          <w:b/>
          <w:bCs/>
          <w:u w:val="single"/>
        </w:rPr>
        <w:t>Wyniki głosowania:</w:t>
      </w:r>
      <w:r>
        <w:t xml:space="preserve"> ZA: </w:t>
      </w:r>
      <w:r w:rsidR="00EC75EE">
        <w:t>5</w:t>
      </w:r>
      <w:r>
        <w:t xml:space="preserve">, PRZECIW: 0, WSTRZYMUJĘ SIĘ: 0, BRAK GŁOSU: 0, NIEOBECNI: </w:t>
      </w:r>
      <w:r w:rsidR="00EC75EE">
        <w:t>2</w:t>
      </w:r>
    </w:p>
    <w:p w14:paraId="6B3B4F6F" w14:textId="1CE8F031" w:rsidR="00B50276" w:rsidRDefault="00B50276" w:rsidP="00B50276">
      <w:pPr>
        <w:rPr>
          <w:b/>
          <w:bCs/>
        </w:rPr>
      </w:pPr>
      <w:r w:rsidRPr="00B50276">
        <w:rPr>
          <w:b/>
          <w:bCs/>
        </w:rPr>
        <w:t xml:space="preserve">Członkowie Komisji przyjęli porządek posiedzenia jednogłośnie, </w:t>
      </w:r>
      <w:r w:rsidR="00CD215D">
        <w:rPr>
          <w:b/>
          <w:bCs/>
        </w:rPr>
        <w:t>5</w:t>
      </w:r>
      <w:r w:rsidRPr="00B50276">
        <w:rPr>
          <w:b/>
          <w:bCs/>
        </w:rPr>
        <w:t xml:space="preserve"> głosami za.</w:t>
      </w:r>
    </w:p>
    <w:p w14:paraId="40C35E29" w14:textId="30271EF4" w:rsidR="00320145" w:rsidRDefault="00797B1E" w:rsidP="00AB54F4">
      <w:pPr>
        <w:pStyle w:val="Nagwek1"/>
        <w:rPr>
          <w:rStyle w:val="Nagwek1Znak"/>
          <w:b/>
          <w:bCs/>
        </w:rPr>
      </w:pPr>
      <w:bookmarkStart w:id="2" w:name="_Toc182389605"/>
      <w:r>
        <w:rPr>
          <w:rStyle w:val="Nagwek1Znak"/>
          <w:b/>
          <w:bCs/>
        </w:rPr>
        <w:t>3</w:t>
      </w:r>
      <w:r w:rsidR="00B50276" w:rsidRPr="00424100">
        <w:rPr>
          <w:rStyle w:val="Nagwek1Znak"/>
          <w:b/>
          <w:bCs/>
        </w:rPr>
        <w:t>.</w:t>
      </w:r>
      <w:r w:rsidR="00AB54F4">
        <w:rPr>
          <w:rStyle w:val="Nagwek1Znak"/>
          <w:b/>
          <w:bCs/>
        </w:rPr>
        <w:t xml:space="preserve"> </w:t>
      </w:r>
      <w:r w:rsidR="00AB54F4" w:rsidRPr="00CF029E">
        <w:t>Wizyta w</w:t>
      </w:r>
      <w:r w:rsidR="00CF029E" w:rsidRPr="00CF029E">
        <w:t xml:space="preserve"> Ośrodku dla Osób Niepełnosprawnych Miłosierdzie Boże w Mikołowie Borowej Wsi</w:t>
      </w:r>
      <w:r w:rsidR="00320145" w:rsidRPr="00320145">
        <w:rPr>
          <w:rStyle w:val="Nagwek1Znak"/>
          <w:b/>
          <w:bCs/>
        </w:rPr>
        <w:t>;</w:t>
      </w:r>
      <w:bookmarkEnd w:id="2"/>
    </w:p>
    <w:p w14:paraId="6F196DD1" w14:textId="77777777" w:rsidR="00824042" w:rsidRDefault="004C2382" w:rsidP="00824042">
      <w:pPr>
        <w:rPr>
          <w:rFonts w:eastAsiaTheme="majorEastAsia"/>
        </w:rPr>
      </w:pPr>
      <w:r w:rsidRPr="00E35BA7">
        <w:rPr>
          <w:rFonts w:eastAsiaTheme="majorEastAsia"/>
          <w:b/>
          <w:bCs/>
        </w:rPr>
        <w:t>Przewodnicz</w:t>
      </w:r>
      <w:r w:rsidR="00E35BA7" w:rsidRPr="00E35BA7">
        <w:rPr>
          <w:rFonts w:eastAsiaTheme="majorEastAsia"/>
          <w:b/>
          <w:bCs/>
        </w:rPr>
        <w:t>ą</w:t>
      </w:r>
      <w:r w:rsidRPr="00E35BA7">
        <w:rPr>
          <w:rFonts w:eastAsiaTheme="majorEastAsia"/>
          <w:b/>
          <w:bCs/>
        </w:rPr>
        <w:t>c</w:t>
      </w:r>
      <w:r w:rsidR="009074D0">
        <w:rPr>
          <w:rFonts w:eastAsiaTheme="majorEastAsia"/>
          <w:b/>
          <w:bCs/>
        </w:rPr>
        <w:t>y</w:t>
      </w:r>
      <w:r w:rsidRPr="00E35BA7">
        <w:rPr>
          <w:rFonts w:eastAsiaTheme="majorEastAsia"/>
          <w:b/>
          <w:bCs/>
        </w:rPr>
        <w:t xml:space="preserve"> Komisji</w:t>
      </w:r>
      <w:r>
        <w:rPr>
          <w:rFonts w:eastAsiaTheme="majorEastAsia"/>
        </w:rPr>
        <w:t xml:space="preserve"> poprosił o zabranie gł</w:t>
      </w:r>
      <w:r w:rsidR="00E35BA7">
        <w:rPr>
          <w:rFonts w:eastAsiaTheme="majorEastAsia"/>
        </w:rPr>
        <w:t>o</w:t>
      </w:r>
      <w:r>
        <w:rPr>
          <w:rFonts w:eastAsiaTheme="majorEastAsia"/>
        </w:rPr>
        <w:t>s</w:t>
      </w:r>
      <w:r w:rsidR="00E35BA7">
        <w:rPr>
          <w:rFonts w:eastAsiaTheme="majorEastAsia"/>
        </w:rPr>
        <w:t>u</w:t>
      </w:r>
      <w:r w:rsidR="00BA6536">
        <w:rPr>
          <w:rFonts w:eastAsiaTheme="majorEastAsia"/>
        </w:rPr>
        <w:t xml:space="preserve"> Dyrektora </w:t>
      </w:r>
      <w:r w:rsidR="00CF029E" w:rsidRPr="00CF029E">
        <w:t>Ośrodka dla Osób Niepełnosprawnych Miłosierdzie Boże</w:t>
      </w:r>
      <w:r w:rsidR="00CF029E">
        <w:rPr>
          <w:rFonts w:eastAsiaTheme="majorEastAsia"/>
        </w:rPr>
        <w:t xml:space="preserve"> </w:t>
      </w:r>
      <w:r w:rsidR="00BA6536">
        <w:rPr>
          <w:rFonts w:eastAsiaTheme="majorEastAsia"/>
        </w:rPr>
        <w:t>i przybliżenie działalności placówki.</w:t>
      </w:r>
    </w:p>
    <w:p w14:paraId="44CC98A5" w14:textId="7808D5AB" w:rsidR="00006989" w:rsidRDefault="000B259B" w:rsidP="00824042">
      <w:pPr>
        <w:rPr>
          <w:rFonts w:cs="Liberation Sans"/>
          <w:kern w:val="36"/>
          <w:szCs w:val="24"/>
          <w:lang w:eastAsia="pl-PL"/>
        </w:rPr>
      </w:pPr>
      <w:r w:rsidRPr="002638A0">
        <w:rPr>
          <w:rFonts w:cs="Liberation Sans"/>
          <w:b/>
          <w:bCs/>
          <w:szCs w:val="24"/>
        </w:rPr>
        <w:t xml:space="preserve">Pan </w:t>
      </w:r>
      <w:r w:rsidR="00CF029E" w:rsidRPr="002638A0">
        <w:rPr>
          <w:rFonts w:cs="Liberation Sans"/>
          <w:b/>
          <w:bCs/>
          <w:szCs w:val="24"/>
        </w:rPr>
        <w:t xml:space="preserve">Dariusz Latos </w:t>
      </w:r>
      <w:r w:rsidR="00AA48EB" w:rsidRPr="002638A0">
        <w:rPr>
          <w:rFonts w:cs="Liberation Sans"/>
          <w:b/>
          <w:bCs/>
          <w:szCs w:val="24"/>
        </w:rPr>
        <w:t>Dyrektor Ośrodka dla Osób Niepełnosprawnych Miłosierdzie Boże w Mikołowie Borowej Wsi</w:t>
      </w:r>
      <w:r w:rsidR="00AA48EB" w:rsidRPr="005E4D00">
        <w:rPr>
          <w:rFonts w:cs="Liberation Sans"/>
          <w:szCs w:val="24"/>
        </w:rPr>
        <w:t xml:space="preserve"> </w:t>
      </w:r>
      <w:r w:rsidR="00AA48EB" w:rsidRPr="00B365B2">
        <w:rPr>
          <w:rFonts w:cs="Liberation Sans"/>
          <w:szCs w:val="24"/>
        </w:rPr>
        <w:t>poinformował,</w:t>
      </w:r>
      <w:r w:rsidR="00AA48EB" w:rsidRPr="005E4D00">
        <w:rPr>
          <w:rFonts w:cs="Liberation Sans"/>
          <w:szCs w:val="24"/>
        </w:rPr>
        <w:t xml:space="preserve"> </w:t>
      </w:r>
      <w:r w:rsidR="00AA48EB" w:rsidRPr="001D6252">
        <w:rPr>
          <w:rFonts w:cs="Liberation Sans"/>
          <w:szCs w:val="24"/>
        </w:rPr>
        <w:t>że od</w:t>
      </w:r>
      <w:r w:rsidR="000B33C4" w:rsidRPr="001D6252">
        <w:rPr>
          <w:rFonts w:cs="Liberation Sans"/>
          <w:szCs w:val="24"/>
        </w:rPr>
        <w:t xml:space="preserve"> czerwca</w:t>
      </w:r>
      <w:r w:rsidR="000B33C4" w:rsidRPr="005E4D00">
        <w:rPr>
          <w:rFonts w:cs="Liberation Sans"/>
          <w:szCs w:val="24"/>
        </w:rPr>
        <w:t xml:space="preserve"> </w:t>
      </w:r>
      <w:r w:rsidR="005E4D00" w:rsidRPr="005E4D00">
        <w:rPr>
          <w:rFonts w:cs="Liberation Sans"/>
          <w:kern w:val="36"/>
          <w:szCs w:val="24"/>
          <w:lang w:eastAsia="pl-PL"/>
        </w:rPr>
        <w:t>2012</w:t>
      </w:r>
      <w:r w:rsidR="001D6252">
        <w:rPr>
          <w:rFonts w:cs="Liberation Sans"/>
          <w:kern w:val="36"/>
          <w:szCs w:val="24"/>
          <w:lang w:eastAsia="pl-PL"/>
        </w:rPr>
        <w:t xml:space="preserve"> roku</w:t>
      </w:r>
      <w:r w:rsidR="005E4D00" w:rsidRPr="005E4D00">
        <w:rPr>
          <w:rFonts w:cs="Liberation Sans"/>
          <w:kern w:val="36"/>
          <w:szCs w:val="24"/>
          <w:lang w:eastAsia="pl-PL"/>
        </w:rPr>
        <w:t xml:space="preserve"> powstał nowy podmiot prawa kościelnego, posiadający osobowość prawna, który to został utworzy w celu kontynuowania dotychczasowej działalności Caritas Archidiecezji Katowickiej. W następstwie podpisania wszystkich umów oraz porozumień Nowy podmiot prowadzi dwa Domy Pomocy Społecznej, Warsztaty Terapii Zajęciowej, Środowiskowy Dom Samopomocy, dwa Zakłady Aktywności Zawodowej. </w:t>
      </w:r>
      <w:r w:rsidR="005E4D00" w:rsidRPr="005E4D00">
        <w:rPr>
          <w:rFonts w:cs="Liberation Sans"/>
          <w:color w:val="000000"/>
          <w:kern w:val="36"/>
          <w:szCs w:val="24"/>
          <w:lang w:eastAsia="pl-PL"/>
        </w:rPr>
        <w:t xml:space="preserve">Ośrodek stanowi kompleks zmodernizowanych i nowo wybudowanych budynków: </w:t>
      </w:r>
      <w:proofErr w:type="spellStart"/>
      <w:r w:rsidR="005E4D00" w:rsidRPr="005E4D00">
        <w:rPr>
          <w:rFonts w:cs="Liberation Sans"/>
          <w:color w:val="000000"/>
          <w:kern w:val="36"/>
          <w:szCs w:val="24"/>
          <w:lang w:eastAsia="pl-PL"/>
        </w:rPr>
        <w:t>socjalno</w:t>
      </w:r>
      <w:proofErr w:type="spellEnd"/>
      <w:r w:rsidR="005E4D00" w:rsidRPr="005E4D00">
        <w:rPr>
          <w:rFonts w:cs="Liberation Sans"/>
          <w:color w:val="000000"/>
          <w:kern w:val="36"/>
          <w:szCs w:val="24"/>
          <w:lang w:eastAsia="pl-PL"/>
        </w:rPr>
        <w:t xml:space="preserve">–bytowych, rehabilitacyjno-edukacyjnych oraz gospodarczo–administracyjnych w zabudowie dwu i trzykondygnacyjnej o łącznej powierzchni ponad 6.000 m/2 (wraz z przyległym terenem o powierzchni </w:t>
      </w:r>
      <w:smartTag w:uri="urn:schemas-microsoft-com:office:smarttags" w:element="metricconverter">
        <w:smartTagPr>
          <w:attr w:name="ProductID" w:val="23 ha"/>
        </w:smartTagPr>
        <w:r w:rsidR="005E4D00" w:rsidRPr="005E4D00">
          <w:rPr>
            <w:rFonts w:cs="Liberation Sans"/>
            <w:color w:val="000000"/>
            <w:kern w:val="36"/>
            <w:szCs w:val="24"/>
            <w:lang w:eastAsia="pl-PL"/>
          </w:rPr>
          <w:t>23 ha</w:t>
        </w:r>
      </w:smartTag>
      <w:r w:rsidR="005E4D00" w:rsidRPr="005E4D00">
        <w:rPr>
          <w:rFonts w:cs="Liberation Sans"/>
          <w:color w:val="000000"/>
          <w:kern w:val="36"/>
          <w:szCs w:val="24"/>
          <w:lang w:eastAsia="pl-PL"/>
        </w:rPr>
        <w:t>).</w:t>
      </w:r>
    </w:p>
    <w:p w14:paraId="645DD72B" w14:textId="5146CB60" w:rsidR="005E4D00" w:rsidRPr="00333335" w:rsidRDefault="005E4D00" w:rsidP="00006989">
      <w:pPr>
        <w:rPr>
          <w:rFonts w:eastAsiaTheme="majorEastAsia"/>
          <w:b/>
          <w:bCs/>
        </w:rPr>
      </w:pPr>
      <w:r w:rsidRPr="005E4D00">
        <w:rPr>
          <w:rFonts w:cs="Liberation Sans"/>
          <w:kern w:val="36"/>
          <w:szCs w:val="24"/>
          <w:lang w:eastAsia="pl-PL"/>
        </w:rPr>
        <w:t>Cały obiekt jest w pełni przystosowany i zamieszkiwany przez dzieci i młodzież z dysfunkcją narządu ruchu, w większości w tzw. normie intelektualnej.</w:t>
      </w:r>
      <w:r w:rsidR="00333335">
        <w:rPr>
          <w:rFonts w:eastAsiaTheme="majorEastAsia"/>
          <w:b/>
          <w:bCs/>
        </w:rPr>
        <w:t xml:space="preserve"> </w:t>
      </w:r>
      <w:r w:rsidRPr="005E4D00">
        <w:rPr>
          <w:lang w:eastAsia="ar-SA"/>
        </w:rPr>
        <w:t xml:space="preserve">Celem Ośrodka jest </w:t>
      </w:r>
      <w:r w:rsidRPr="005E4D00">
        <w:rPr>
          <w:lang w:eastAsia="ar-SA"/>
        </w:rPr>
        <w:lastRenderedPageBreak/>
        <w:t>niesienie pomocy osobom niepełnosprawnym z</w:t>
      </w:r>
      <w:r w:rsidR="001D6252">
        <w:rPr>
          <w:lang w:eastAsia="ar-SA"/>
        </w:rPr>
        <w:t xml:space="preserve"> </w:t>
      </w:r>
      <w:r w:rsidRPr="005E4D00">
        <w:rPr>
          <w:lang w:eastAsia="ar-SA"/>
        </w:rPr>
        <w:t xml:space="preserve">niepełnosprawnością narządu ruchu i/lub z niepełnosprawnością intelektualną poprzez kompleksową działalność opiekuńczą, wychowawczą, rehabilitacyjną, terapeutyczną i edukacyjną. </w:t>
      </w:r>
      <w:r w:rsidRPr="005E4D00">
        <w:rPr>
          <w:spacing w:val="10"/>
          <w:lang w:eastAsia="ar-SA"/>
        </w:rPr>
        <w:t xml:space="preserve">Ośrodek dla Osób Niepełnosprawnych jest miejscem przeznaczonym dla </w:t>
      </w:r>
      <w:r w:rsidRPr="005E4D00">
        <w:rPr>
          <w:lang w:eastAsia="ar-SA"/>
        </w:rPr>
        <w:t>osób z dysfunkcją narządu ruchu (zanik mięśni, złamania i rozszczepy kręgosłupa, mózgowe porażenie dziecięce), w większości w tzw. normie intelektualnej.</w:t>
      </w:r>
      <w:r w:rsidRPr="005E4D00">
        <w:rPr>
          <w:spacing w:val="10"/>
          <w:lang w:eastAsia="ar-SA"/>
        </w:rPr>
        <w:t xml:space="preserve"> Uczestnicy w głównej mierze korzystają ze sprzętu rehabilitacyjnego, który ułatwia im poruszanie się w obrębie ośrodka i środowiska lokalnego.</w:t>
      </w:r>
      <w:r w:rsidRPr="005E4D00">
        <w:rPr>
          <w:lang w:eastAsia="ar-SA"/>
        </w:rPr>
        <w:t xml:space="preserve"> Beneficjenci objęci są indywidualnym programem postępowania usprawniającego, co przejawia się w zajęciach rehabilitacji ruchowej, rewalidacji, terapii zajęciowej i edukacji. </w:t>
      </w:r>
      <w:r w:rsidR="00EA3222">
        <w:rPr>
          <w:lang w:eastAsia="ar-SA"/>
        </w:rPr>
        <w:t>Ośrodek z</w:t>
      </w:r>
      <w:r w:rsidRPr="005E4D00">
        <w:rPr>
          <w:lang w:eastAsia="ar-SA"/>
        </w:rPr>
        <w:t xml:space="preserve">apewnia także osobom niepełnosprawnym możliwość kształcenia – Szkoła Specjalna (podstawowa i przysposobienie do zawodu). Obecnie 8–osobowa grupa młodzieży kontynuuje naukę. </w:t>
      </w:r>
      <w:r w:rsidRPr="005E4D00">
        <w:rPr>
          <w:spacing w:val="10"/>
          <w:lang w:eastAsia="ar-SA"/>
        </w:rPr>
        <w:t>Łączna liczba  beneficjentów wynosi 156 osób z czego 100 % posiada orzeczenie o różny</w:t>
      </w:r>
      <w:r w:rsidR="00333335">
        <w:rPr>
          <w:spacing w:val="10"/>
          <w:lang w:eastAsia="ar-SA"/>
        </w:rPr>
        <w:t>m stopniu niepełnosprawności</w:t>
      </w:r>
      <w:r w:rsidR="002638A0">
        <w:rPr>
          <w:spacing w:val="10"/>
          <w:lang w:eastAsia="ar-SA"/>
        </w:rPr>
        <w:t>.</w:t>
      </w:r>
    </w:p>
    <w:p w14:paraId="7F148494" w14:textId="77777777" w:rsidR="005E4D00" w:rsidRPr="00333335" w:rsidRDefault="005E4D00" w:rsidP="00006989">
      <w:pPr>
        <w:rPr>
          <w:b/>
          <w:bCs/>
          <w:spacing w:val="10"/>
          <w:lang w:eastAsia="ar-SA"/>
        </w:rPr>
      </w:pPr>
      <w:r w:rsidRPr="00333335">
        <w:rPr>
          <w:b/>
          <w:bCs/>
          <w:spacing w:val="10"/>
          <w:lang w:eastAsia="ar-SA"/>
        </w:rPr>
        <w:t>W ramach ośrodka funkcjonują:</w:t>
      </w:r>
    </w:p>
    <w:p w14:paraId="6AB75D6A" w14:textId="1DF328D7" w:rsidR="005E4D00" w:rsidRPr="002638A0" w:rsidRDefault="005E4D00" w:rsidP="002638A0">
      <w:pPr>
        <w:pStyle w:val="Akapitzlist"/>
        <w:numPr>
          <w:ilvl w:val="0"/>
          <w:numId w:val="33"/>
        </w:numPr>
        <w:rPr>
          <w:b/>
          <w:bCs/>
          <w:lang w:eastAsia="ar-SA"/>
        </w:rPr>
      </w:pPr>
      <w:r w:rsidRPr="002638A0">
        <w:rPr>
          <w:b/>
          <w:bCs/>
          <w:lang w:eastAsia="ar-SA"/>
        </w:rPr>
        <w:t>DPS :</w:t>
      </w:r>
      <w:r w:rsidR="00006989" w:rsidRPr="002638A0">
        <w:rPr>
          <w:b/>
          <w:bCs/>
          <w:lang w:eastAsia="ar-SA"/>
        </w:rPr>
        <w:t xml:space="preserve"> </w:t>
      </w:r>
      <w:r w:rsidRPr="005E4D00">
        <w:rPr>
          <w:lang w:eastAsia="ar-SA"/>
        </w:rPr>
        <w:t>Dom Pomocy Społecznej (93 osób) i Dom Pomocy Społecznej A (63</w:t>
      </w:r>
      <w:r w:rsidR="002638A0">
        <w:rPr>
          <w:lang w:eastAsia="ar-SA"/>
        </w:rPr>
        <w:t> </w:t>
      </w:r>
      <w:r w:rsidRPr="005E4D00">
        <w:rPr>
          <w:lang w:eastAsia="ar-SA"/>
        </w:rPr>
        <w:t xml:space="preserve">osób) </w:t>
      </w:r>
      <w:r w:rsidRPr="002638A0">
        <w:rPr>
          <w:bCs/>
          <w:lang w:eastAsia="ar-SA"/>
        </w:rPr>
        <w:t xml:space="preserve">działają na podstawie decyzji administracyjnej Wojewody Śląskiego z dn. 25.10.2013r pod numerem PSII.9420.3.3.2015 oraz PSII.9420.3.4.2013. Domy </w:t>
      </w:r>
      <w:r w:rsidR="002638A0">
        <w:rPr>
          <w:bCs/>
          <w:lang w:eastAsia="ar-SA"/>
        </w:rPr>
        <w:t>P</w:t>
      </w:r>
      <w:r w:rsidRPr="002638A0">
        <w:rPr>
          <w:bCs/>
          <w:lang w:eastAsia="ar-SA"/>
        </w:rPr>
        <w:t xml:space="preserve">omocy </w:t>
      </w:r>
      <w:r w:rsidRPr="005E4D00">
        <w:rPr>
          <w:lang w:eastAsia="ar-SA"/>
        </w:rPr>
        <w:t>są największym i najstarszym działem Ośrodka, przeznaczonym dla 156 osób niepełnosprawnych. Mieszkańcy to osoby z niepełnosprawnością fizyczną.</w:t>
      </w:r>
    </w:p>
    <w:p w14:paraId="238F6A8C" w14:textId="76C867B2" w:rsidR="00006989" w:rsidRDefault="005E4D00" w:rsidP="002638A0">
      <w:pPr>
        <w:pStyle w:val="Akapitzlist"/>
        <w:numPr>
          <w:ilvl w:val="0"/>
          <w:numId w:val="33"/>
        </w:numPr>
        <w:rPr>
          <w:lang w:eastAsia="ar-SA"/>
        </w:rPr>
      </w:pPr>
      <w:r w:rsidRPr="002638A0">
        <w:rPr>
          <w:b/>
          <w:bCs/>
          <w:lang w:eastAsia="ar-SA"/>
        </w:rPr>
        <w:t>Grupy</w:t>
      </w:r>
      <w:r w:rsidRPr="005E4D00">
        <w:rPr>
          <w:lang w:eastAsia="ar-SA"/>
        </w:rPr>
        <w:t xml:space="preserve"> </w:t>
      </w:r>
      <w:r w:rsidR="00006989">
        <w:rPr>
          <w:lang w:eastAsia="ar-SA"/>
        </w:rPr>
        <w:t>-</w:t>
      </w:r>
      <w:r w:rsidRPr="005E4D00">
        <w:rPr>
          <w:lang w:eastAsia="ar-SA"/>
        </w:rPr>
        <w:t xml:space="preserve"> Wychowankowie zamieszkują w tzw. grupach </w:t>
      </w:r>
      <w:proofErr w:type="spellStart"/>
      <w:r w:rsidRPr="005E4D00">
        <w:rPr>
          <w:lang w:eastAsia="ar-SA"/>
        </w:rPr>
        <w:t>rodzinkowych</w:t>
      </w:r>
      <w:proofErr w:type="spellEnd"/>
      <w:r w:rsidRPr="005E4D00">
        <w:rPr>
          <w:lang w:eastAsia="ar-SA"/>
        </w:rPr>
        <w:t xml:space="preserve"> 10</w:t>
      </w:r>
      <w:r w:rsidR="002638A0">
        <w:rPr>
          <w:lang w:eastAsia="ar-SA"/>
        </w:rPr>
        <w:t> </w:t>
      </w:r>
      <w:r w:rsidRPr="005E4D00">
        <w:rPr>
          <w:lang w:eastAsia="ar-SA"/>
        </w:rPr>
        <w:t>os</w:t>
      </w:r>
      <w:r w:rsidR="002638A0">
        <w:rPr>
          <w:lang w:eastAsia="ar-SA"/>
        </w:rPr>
        <w:t>obowych</w:t>
      </w:r>
      <w:r w:rsidRPr="005E4D00">
        <w:rPr>
          <w:lang w:eastAsia="ar-SA"/>
        </w:rPr>
        <w:t>- osoby są zróżnicowane pod względem wiekowym. W ramach każdej grupy znajdują się 2-3 osobowe pokoje, jadalnia, 4 łazienki i aneks kuchenny. Średnio trzech opiekunów</w:t>
      </w:r>
      <w:r w:rsidR="00006989">
        <w:rPr>
          <w:lang w:eastAsia="ar-SA"/>
        </w:rPr>
        <w:t xml:space="preserve">. </w:t>
      </w:r>
      <w:r w:rsidRPr="005E4D00">
        <w:rPr>
          <w:lang w:eastAsia="ar-SA"/>
        </w:rPr>
        <w:t xml:space="preserve">Pokoje </w:t>
      </w:r>
      <w:r w:rsidRPr="002638A0">
        <w:rPr>
          <w:bCs/>
          <w:lang w:eastAsia="ar-SA"/>
        </w:rPr>
        <w:t xml:space="preserve">dla usamodzielnionych osób niepełnosprawnych </w:t>
      </w:r>
      <w:r w:rsidRPr="005E4D00">
        <w:rPr>
          <w:lang w:eastAsia="ar-SA"/>
        </w:rPr>
        <w:t xml:space="preserve"> </w:t>
      </w:r>
      <w:r w:rsidRPr="002638A0">
        <w:rPr>
          <w:bCs/>
          <w:lang w:eastAsia="ar-SA"/>
        </w:rPr>
        <w:t xml:space="preserve">(23 os.) </w:t>
      </w:r>
      <w:r w:rsidRPr="005E4D00">
        <w:rPr>
          <w:lang w:eastAsia="ar-SA"/>
        </w:rPr>
        <w:t>są formą pomocy dla usamodzielnianych osób niepełnosprawnych, które przygotowują się do niezależnego życia w otwartym środowisku. Na terenie Ośrodka funkcjonuje 11 mieszkań, w których przebywa</w:t>
      </w:r>
      <w:r w:rsidR="002638A0">
        <w:rPr>
          <w:lang w:eastAsia="ar-SA"/>
        </w:rPr>
        <w:t>ją</w:t>
      </w:r>
      <w:r w:rsidRPr="005E4D00">
        <w:rPr>
          <w:lang w:eastAsia="ar-SA"/>
        </w:rPr>
        <w:t xml:space="preserve"> 23 osoby</w:t>
      </w:r>
      <w:r w:rsidR="002638A0">
        <w:rPr>
          <w:lang w:eastAsia="ar-SA"/>
        </w:rPr>
        <w:t>,</w:t>
      </w:r>
      <w:r w:rsidRPr="005E4D00">
        <w:rPr>
          <w:lang w:eastAsia="ar-SA"/>
        </w:rPr>
        <w:t xml:space="preserve"> w tym 1 małżeństwo. Mieszkańcy mają możliwość korzystania z opieki medycznej, rehabilitacji oraz pomocy socjalnej.</w:t>
      </w:r>
    </w:p>
    <w:p w14:paraId="077ED76E" w14:textId="08B709AA" w:rsidR="002512B3" w:rsidRDefault="002512B3" w:rsidP="00006989">
      <w:pPr>
        <w:rPr>
          <w:lang w:eastAsia="ar-SA"/>
        </w:rPr>
      </w:pPr>
      <w:r w:rsidRPr="002512B3">
        <w:rPr>
          <w:b/>
          <w:bCs/>
        </w:rPr>
        <w:t>Pani Bogumiła Kopczyk Kierownik Domu Pomocy Społecznej</w:t>
      </w:r>
      <w:r>
        <w:t xml:space="preserve">  dodała, że osoby które mieszkają w ośrodku i pracują mają możliwość zakupu własnych mebli i wpływ</w:t>
      </w:r>
      <w:r w:rsidR="009434E6">
        <w:t>u</w:t>
      </w:r>
      <w:r>
        <w:t xml:space="preserve"> na to jak ma wyglądać ich </w:t>
      </w:r>
      <w:r w:rsidR="009434E6">
        <w:t xml:space="preserve">pokój, co daję im poczucie własności i bezpieczeństwa. </w:t>
      </w:r>
      <w:r w:rsidR="002638A0">
        <w:t>G</w:t>
      </w:r>
      <w:r>
        <w:t xml:space="preserve">dyby chcieli się usamodzielnić i opuścić ośrodek </w:t>
      </w:r>
      <w:r w:rsidR="009434E6">
        <w:t>wszystko co zakupili samodzielnie mogą zabrać ze sobą.</w:t>
      </w:r>
      <w:r>
        <w:t xml:space="preserve"> </w:t>
      </w:r>
    </w:p>
    <w:p w14:paraId="11D88A2D" w14:textId="6A24DF17" w:rsidR="005E4D00" w:rsidRPr="005E4D00" w:rsidRDefault="005E4D00" w:rsidP="00006989">
      <w:pPr>
        <w:rPr>
          <w:lang w:eastAsia="ar-SA"/>
        </w:rPr>
      </w:pPr>
      <w:r w:rsidRPr="005E4D00">
        <w:rPr>
          <w:bCs/>
          <w:lang w:eastAsia="pl-PL"/>
        </w:rPr>
        <w:lastRenderedPageBreak/>
        <w:t>Zakład Aktywności Zawodowej</w:t>
      </w:r>
      <w:r w:rsidRPr="005E4D00">
        <w:rPr>
          <w:lang w:eastAsia="pl-PL"/>
        </w:rPr>
        <w:t xml:space="preserve"> w oparciu o gospodarstwo rolne prowadzi rehabilitację zawodową </w:t>
      </w:r>
      <w:r w:rsidR="001D6252">
        <w:rPr>
          <w:lang w:eastAsia="pl-PL"/>
        </w:rPr>
        <w:t xml:space="preserve">dla </w:t>
      </w:r>
      <w:r w:rsidRPr="005E4D00">
        <w:rPr>
          <w:lang w:eastAsia="pl-PL"/>
        </w:rPr>
        <w:t xml:space="preserve">45 osób zaliczanych do znacznego stopnia niepełnosprawności. ZAZ zajmuje się hodowlą zwierząt, warzyw i roślin ozdobnych. Kadrę ZAZ stanowi grupa </w:t>
      </w:r>
      <w:proofErr w:type="spellStart"/>
      <w:r w:rsidRPr="005E4D00">
        <w:rPr>
          <w:lang w:eastAsia="pl-PL"/>
        </w:rPr>
        <w:t>ergoterapeutów</w:t>
      </w:r>
      <w:proofErr w:type="spellEnd"/>
      <w:r w:rsidRPr="005E4D00">
        <w:rPr>
          <w:lang w:eastAsia="pl-PL"/>
        </w:rPr>
        <w:t>, pracowników gospodarczych, księgowej oraz kierownika.</w:t>
      </w:r>
    </w:p>
    <w:p w14:paraId="17F517B5" w14:textId="66DF55E1" w:rsidR="005E4D00" w:rsidRPr="00006989" w:rsidRDefault="005E4D00" w:rsidP="00006989">
      <w:pPr>
        <w:rPr>
          <w:lang w:eastAsia="pl-PL"/>
        </w:rPr>
      </w:pPr>
      <w:r w:rsidRPr="005E4D00">
        <w:rPr>
          <w:b/>
          <w:bCs/>
          <w:u w:val="single"/>
          <w:lang w:eastAsia="pl-PL"/>
        </w:rPr>
        <w:t>Zakład Aktywności Zawodowej o nazwie „GRILL”</w:t>
      </w:r>
      <w:r w:rsidRPr="005E4D00">
        <w:rPr>
          <w:b/>
          <w:bCs/>
          <w:lang w:eastAsia="pl-PL"/>
        </w:rPr>
        <w:t xml:space="preserve"> - </w:t>
      </w:r>
      <w:r w:rsidRPr="005E4D00">
        <w:rPr>
          <w:lang w:eastAsia="pl-PL"/>
        </w:rPr>
        <w:t>Organizując kolejny ZAZ stworzono miejsca pracy dla 41 osób niepełnosprawnych. Z dotychczasowych struktur Ośrodka wyłączona została Kuchnia i Pralnia, które to wraz z całym wyposażeniem stanowią kapitał nowo utworzonego zakładu.</w:t>
      </w:r>
      <w:r w:rsidR="00006989">
        <w:rPr>
          <w:lang w:eastAsia="pl-PL"/>
        </w:rPr>
        <w:t xml:space="preserve"> </w:t>
      </w:r>
      <w:r w:rsidRPr="005E4D00">
        <w:rPr>
          <w:lang w:eastAsia="ar-SA"/>
        </w:rPr>
        <w:t>Analiza rynku pracy osób niepełnosprawnych, którą to potwierdzają statystyczne dane, utwierdza nas w przekonaniu o znaczącej roli rehabilitacji zawodowej w życiu młodych osób niepełnosprawnych. Dlatego nasi beneficjenci są także objęci działaniami mającymi na celu poprawę własnej samooceny, kompetencji społecznych i interpersonalnych, które to pomogą zdynamizować rozwój osobisty a w  przyszłości powinny skutkować w miarę pewnym rozwojem i funkcjonowaniem zawodowym.</w:t>
      </w:r>
    </w:p>
    <w:p w14:paraId="563570DF" w14:textId="10158791" w:rsidR="005E4D00" w:rsidRPr="005E4D00" w:rsidRDefault="005E4D00" w:rsidP="00006989">
      <w:pPr>
        <w:rPr>
          <w:b/>
          <w:lang w:eastAsia="ar-SA"/>
        </w:rPr>
      </w:pPr>
      <w:r w:rsidRPr="005E4D00">
        <w:rPr>
          <w:b/>
          <w:u w:val="single"/>
          <w:lang w:eastAsia="ar-SA"/>
        </w:rPr>
        <w:t>Atrakcje w ośrodku</w:t>
      </w:r>
      <w:r w:rsidRPr="005E4D00">
        <w:rPr>
          <w:b/>
          <w:lang w:eastAsia="ar-SA"/>
        </w:rPr>
        <w:t xml:space="preserve"> </w:t>
      </w:r>
      <w:r w:rsidR="001D6252">
        <w:rPr>
          <w:b/>
          <w:lang w:eastAsia="ar-SA"/>
        </w:rPr>
        <w:t xml:space="preserve">to </w:t>
      </w:r>
      <w:r w:rsidRPr="005E4D00">
        <w:rPr>
          <w:b/>
          <w:lang w:eastAsia="ar-SA"/>
        </w:rPr>
        <w:t>:</w:t>
      </w:r>
      <w:r w:rsidRPr="00006989">
        <w:rPr>
          <w:lang w:eastAsia="ar-SA"/>
        </w:rPr>
        <w:t xml:space="preserve"> siłownia na otwartym powietrzu</w:t>
      </w:r>
      <w:r w:rsidR="002638A0">
        <w:rPr>
          <w:lang w:eastAsia="ar-SA"/>
        </w:rPr>
        <w:t>,</w:t>
      </w:r>
      <w:r w:rsidRPr="00006989">
        <w:rPr>
          <w:lang w:eastAsia="ar-SA"/>
        </w:rPr>
        <w:t xml:space="preserve"> boisko</w:t>
      </w:r>
      <w:r w:rsidR="002638A0">
        <w:rPr>
          <w:lang w:eastAsia="ar-SA"/>
        </w:rPr>
        <w:t xml:space="preserve">, </w:t>
      </w:r>
      <w:r w:rsidRPr="00006989">
        <w:rPr>
          <w:lang w:eastAsia="ar-SA"/>
        </w:rPr>
        <w:t xml:space="preserve">park </w:t>
      </w:r>
      <w:r w:rsidR="002638A0">
        <w:rPr>
          <w:lang w:eastAsia="ar-SA"/>
        </w:rPr>
        <w:t xml:space="preserve">oraz </w:t>
      </w:r>
      <w:r w:rsidRPr="00006989">
        <w:rPr>
          <w:lang w:eastAsia="ar-SA"/>
        </w:rPr>
        <w:t>wyjazdy wakacyjne – wycieczki, obozy, imprezy okolicznościowe</w:t>
      </w:r>
      <w:r w:rsidR="002638A0">
        <w:rPr>
          <w:lang w:eastAsia="ar-SA"/>
        </w:rPr>
        <w:t>.</w:t>
      </w:r>
    </w:p>
    <w:p w14:paraId="0E8ACBEB" w14:textId="77777777" w:rsidR="005E4D00" w:rsidRPr="005E4D00" w:rsidRDefault="005E4D00" w:rsidP="00006989">
      <w:pPr>
        <w:rPr>
          <w:b/>
          <w:lang w:eastAsia="ar-SA"/>
        </w:rPr>
      </w:pPr>
      <w:r w:rsidRPr="005E4D00">
        <w:rPr>
          <w:b/>
          <w:u w:val="single"/>
          <w:lang w:eastAsia="ar-SA"/>
        </w:rPr>
        <w:t>Świetlica Terapeutyczna</w:t>
      </w:r>
      <w:r w:rsidRPr="005E4D00">
        <w:rPr>
          <w:b/>
          <w:lang w:eastAsia="ar-SA"/>
        </w:rPr>
        <w:t xml:space="preserve"> (15 os.) </w:t>
      </w:r>
    </w:p>
    <w:p w14:paraId="738814B4" w14:textId="48CC3D14" w:rsidR="005E4D00" w:rsidRPr="005E4D00" w:rsidRDefault="005E4D00" w:rsidP="00006989">
      <w:pPr>
        <w:rPr>
          <w:lang w:eastAsia="ar-SA"/>
        </w:rPr>
      </w:pPr>
      <w:r w:rsidRPr="005E4D00">
        <w:rPr>
          <w:lang w:eastAsia="ar-SA"/>
        </w:rPr>
        <w:t xml:space="preserve">Placówka dziennego pobytu i pracy pozaszkolnej dla 15-ciorga osób niepełnosprawnych. Udziela pomocy </w:t>
      </w:r>
      <w:proofErr w:type="spellStart"/>
      <w:r w:rsidRPr="005E4D00">
        <w:rPr>
          <w:lang w:eastAsia="ar-SA"/>
        </w:rPr>
        <w:t>psychologiczno</w:t>
      </w:r>
      <w:proofErr w:type="spellEnd"/>
      <w:r w:rsidRPr="005E4D00">
        <w:rPr>
          <w:lang w:eastAsia="ar-SA"/>
        </w:rPr>
        <w:t xml:space="preserve"> – pedagogicznej</w:t>
      </w:r>
      <w:r w:rsidR="001D6252">
        <w:rPr>
          <w:lang w:eastAsia="ar-SA"/>
        </w:rPr>
        <w:t xml:space="preserve"> i </w:t>
      </w:r>
      <w:r w:rsidRPr="005E4D00">
        <w:rPr>
          <w:lang w:eastAsia="ar-SA"/>
        </w:rPr>
        <w:t>terapeutycznej osobom z problemami edukacyjnymi. Ilość uczestników zajęć uzależniona jest od pozyskanych na działalność grantów. Placówka posiada wpis do rejestru placówek oświatowych.</w:t>
      </w:r>
    </w:p>
    <w:p w14:paraId="468F349A" w14:textId="70B0C6AC" w:rsidR="005E4D00" w:rsidRPr="005E4D00" w:rsidRDefault="005E4D00" w:rsidP="00006989">
      <w:pPr>
        <w:rPr>
          <w:bCs/>
          <w:lang w:eastAsia="ar-SA"/>
        </w:rPr>
      </w:pPr>
      <w:r w:rsidRPr="005E4D00">
        <w:rPr>
          <w:b/>
          <w:u w:val="single"/>
          <w:lang w:eastAsia="ar-SA"/>
        </w:rPr>
        <w:t>Niepubliczny Zakład Opieki Zdrowotnej</w:t>
      </w:r>
      <w:r w:rsidRPr="005E4D00">
        <w:rPr>
          <w:lang w:eastAsia="ar-SA"/>
        </w:rPr>
        <w:t xml:space="preserve"> - Przychodnia  w ramach kontraktu z NFZ świadczy część usług medycznych dla mieszkańców, wychowanków i podopiecznych Ośrodka dla Osób Niepełnosprawnych. Do zadań przychodni należy udzielanie specjalistycznych świadczeń zdrowotnych z zakresu: rehabilitacji, ortopedii, neurologii, neurologopedii, psychiatrii, pediatrii, chirurgii. Ośrodek dysponuje wykwalifikowaną kadrą terapeutów (6 rehabilitantów), która prowadzi działania usprawniające. Personel pielęgniarski (7 osób) jest dopełnieniem usług medycznych świadczonych przez lekarzy specjalistów. Oprócz zajęć na sali rehabilitacyjnej, prowadzone są zabiegi z zakresu fizykoterapii i hydroterapii dla mieszkańców Ośrodka, pacjentów Poradni Rehabilitacyjnej oraz z poza Ośrodka (około 250 osób/rok). </w:t>
      </w:r>
    </w:p>
    <w:p w14:paraId="382E5E36" w14:textId="711ECFBC" w:rsidR="005E4D00" w:rsidRPr="005E4D00" w:rsidRDefault="005E4D00" w:rsidP="00006989">
      <w:pPr>
        <w:rPr>
          <w:lang w:eastAsia="ar-SA"/>
        </w:rPr>
      </w:pPr>
      <w:r w:rsidRPr="005E4D00">
        <w:rPr>
          <w:b/>
          <w:u w:val="single"/>
          <w:lang w:eastAsia="ar-SA"/>
        </w:rPr>
        <w:lastRenderedPageBreak/>
        <w:t>Warsztat Terapii Zajęciowej</w:t>
      </w:r>
      <w:r w:rsidRPr="005E4D00">
        <w:rPr>
          <w:lang w:eastAsia="ar-SA"/>
        </w:rPr>
        <w:t xml:space="preserve"> (55 os.), który prowadzi rehabilitację społeczną i zawodową osób niepełnosprawnych posiadających orzeczenie o stopniu niepełnosprawności ze wskazaniami do terapii zajęciowej. Uczestnicy dojeżdżają bądź są dowożeni na zajęcia z niemalże wszystkich miejscowości Powiatu Mikołowskiego. Zajęcia odbywają w 5-osobowych zespołach pod kierunkiem instruktorów terapii zajęciowej. Do dyspozycji Uczestników WTZ pozostaje m.in. 11 pracowni terapeutycznych (techniczna, ogrodnicza, hodowlana, obróbki tkanin, gospodarstwa domowego, rękodzieła artystycznego, plastyczna, informatyczna, ceramiczno-witrażowa, introligatorska, przygotowania zawodowego) oraz sala rehabilitacyjna. Każdy uczestnik ma możliwość korzystania z zabiegów rehabilitacyjnych, specjalistycznej opieki medycznej oraz wsparcia psychologa i </w:t>
      </w:r>
      <w:proofErr w:type="spellStart"/>
      <w:r w:rsidRPr="005E4D00">
        <w:rPr>
          <w:lang w:eastAsia="ar-SA"/>
        </w:rPr>
        <w:t>neurologopedy</w:t>
      </w:r>
      <w:proofErr w:type="spellEnd"/>
      <w:r w:rsidRPr="005E4D00">
        <w:rPr>
          <w:lang w:eastAsia="ar-SA"/>
        </w:rPr>
        <w:t>.</w:t>
      </w:r>
    </w:p>
    <w:p w14:paraId="09326A48" w14:textId="7515C6E7" w:rsidR="00271D12" w:rsidRDefault="005E4D00" w:rsidP="00006989">
      <w:pPr>
        <w:rPr>
          <w:lang w:eastAsia="ar-SA"/>
        </w:rPr>
      </w:pPr>
      <w:r w:rsidRPr="005E4D00">
        <w:rPr>
          <w:b/>
          <w:u w:val="single"/>
          <w:lang w:eastAsia="ar-SA"/>
        </w:rPr>
        <w:t>Ośrodek Rehabilitacji Dziennej</w:t>
      </w:r>
      <w:r w:rsidRPr="005E4D00">
        <w:rPr>
          <w:lang w:eastAsia="ar-SA"/>
        </w:rPr>
        <w:t xml:space="preserve"> (25 os.) – prowadzi kompleksową rehabilitację 25-osobowej grupy dzieci w wieku przedszkolnym i szkolnym z niepełnosprawnością ruchową lub intelektualną. Zajęcia (indywidualne i grupowe), które trwają nie mniej niż 4 godziny dziennie, prowadzone są przez zespół rehabilitantów, terapeuty zajęciowego, psychologa, logopedy oraz pedagoga. Ponadto dzieci korzystają opieki lekarzy pediatry i rehabilitacji.</w:t>
      </w:r>
    </w:p>
    <w:p w14:paraId="54AF82FE" w14:textId="24FE77BB" w:rsidR="005E4D00" w:rsidRPr="005E4D00" w:rsidRDefault="005E4D00" w:rsidP="00006989">
      <w:pPr>
        <w:rPr>
          <w:lang w:eastAsia="ar-SA"/>
        </w:rPr>
      </w:pPr>
      <w:r w:rsidRPr="005E4D00">
        <w:rPr>
          <w:b/>
          <w:lang w:eastAsia="ar-SA"/>
        </w:rPr>
        <w:t>Ośrodek zatrudnia</w:t>
      </w:r>
      <w:r w:rsidRPr="005E4D00">
        <w:rPr>
          <w:lang w:eastAsia="ar-SA"/>
        </w:rPr>
        <w:t xml:space="preserve"> 19 osób niepełnosprawnych</w:t>
      </w:r>
      <w:r w:rsidR="002638A0">
        <w:rPr>
          <w:lang w:eastAsia="ar-SA"/>
        </w:rPr>
        <w:t>.</w:t>
      </w:r>
    </w:p>
    <w:p w14:paraId="590443D7" w14:textId="2D936F1E" w:rsidR="005E4D00" w:rsidRPr="00006989" w:rsidRDefault="005E4D00" w:rsidP="00006989">
      <w:pPr>
        <w:rPr>
          <w:spacing w:val="10"/>
          <w:lang w:eastAsia="pl-PL"/>
        </w:rPr>
      </w:pPr>
      <w:r w:rsidRPr="005E4D00">
        <w:rPr>
          <w:spacing w:val="10"/>
          <w:lang w:eastAsia="pl-PL"/>
        </w:rPr>
        <w:t xml:space="preserve">W swoich działaniach </w:t>
      </w:r>
      <w:r w:rsidR="002638A0">
        <w:rPr>
          <w:spacing w:val="10"/>
          <w:lang w:eastAsia="pl-PL"/>
        </w:rPr>
        <w:t xml:space="preserve">Ośrodek </w:t>
      </w:r>
      <w:r w:rsidRPr="005E4D00">
        <w:rPr>
          <w:spacing w:val="10"/>
          <w:lang w:eastAsia="pl-PL"/>
        </w:rPr>
        <w:t>nastawi</w:t>
      </w:r>
      <w:r w:rsidR="002638A0">
        <w:rPr>
          <w:spacing w:val="10"/>
          <w:lang w:eastAsia="pl-PL"/>
        </w:rPr>
        <w:t>o</w:t>
      </w:r>
      <w:r w:rsidRPr="005E4D00">
        <w:rPr>
          <w:spacing w:val="10"/>
          <w:lang w:eastAsia="pl-PL"/>
        </w:rPr>
        <w:t>n</w:t>
      </w:r>
      <w:r w:rsidR="002638A0">
        <w:rPr>
          <w:spacing w:val="10"/>
          <w:lang w:eastAsia="pl-PL"/>
        </w:rPr>
        <w:t>y</w:t>
      </w:r>
      <w:r w:rsidRPr="005E4D00">
        <w:rPr>
          <w:spacing w:val="10"/>
          <w:lang w:eastAsia="pl-PL"/>
        </w:rPr>
        <w:t xml:space="preserve"> jest głównie </w:t>
      </w:r>
      <w:r w:rsidRPr="005E4D00">
        <w:rPr>
          <w:b/>
          <w:spacing w:val="10"/>
          <w:lang w:eastAsia="pl-PL"/>
        </w:rPr>
        <w:t>na szeroko pojętą rehabilitację</w:t>
      </w:r>
      <w:r w:rsidRPr="005E4D00">
        <w:rPr>
          <w:spacing w:val="10"/>
          <w:lang w:eastAsia="pl-PL"/>
        </w:rPr>
        <w:t xml:space="preserve">. </w:t>
      </w:r>
      <w:r w:rsidR="002638A0">
        <w:rPr>
          <w:spacing w:val="10"/>
          <w:lang w:eastAsia="pl-PL"/>
        </w:rPr>
        <w:t xml:space="preserve">Ośrodek </w:t>
      </w:r>
      <w:r w:rsidRPr="005E4D00">
        <w:rPr>
          <w:spacing w:val="10"/>
          <w:lang w:eastAsia="pl-PL"/>
        </w:rPr>
        <w:t xml:space="preserve">zapewnia system indywidualnych i grupowych zajęć terapeutycznych, takich jak: treningi aktywnej rehabilitacji, zajęcia rehabilitacyjne, zajęcia z zakresu umiejętności społecznych i komunikacji, treningi samoobsługi, treningi ekonomiczne, zajęcia pedagogiczne, terapeutyczne. Głównym rezultatem podejmowanych działań jest przyswojenie i kształtowanie umiejętności koniecznych do samodzielnego egzystowania w społeczeństwie i przygotowania do podjęcia pracy. Samodzielność należy rozpatrywać jako nabywanie umiejętności w samoobsłudze tj. mycie, ubieranie, poruszanie się osoby niepełnosprawnej. Poprzez zajęcia w ramach treningu </w:t>
      </w:r>
      <w:r w:rsidR="002638A0">
        <w:rPr>
          <w:spacing w:val="10"/>
          <w:lang w:eastAsia="pl-PL"/>
        </w:rPr>
        <w:t xml:space="preserve">samodzielności </w:t>
      </w:r>
      <w:r w:rsidRPr="005E4D00">
        <w:rPr>
          <w:spacing w:val="10"/>
          <w:lang w:eastAsia="pl-PL"/>
        </w:rPr>
        <w:t>uczestnicy zajęć naby</w:t>
      </w:r>
      <w:r w:rsidR="002638A0">
        <w:rPr>
          <w:spacing w:val="10"/>
          <w:lang w:eastAsia="pl-PL"/>
        </w:rPr>
        <w:t>wają</w:t>
      </w:r>
      <w:r w:rsidRPr="005E4D00">
        <w:rPr>
          <w:spacing w:val="10"/>
          <w:lang w:eastAsia="pl-PL"/>
        </w:rPr>
        <w:t xml:space="preserve"> umiejętności gospodarowania posiadanymi środkami finansowymi oraz pozbawi</w:t>
      </w:r>
      <w:r w:rsidR="002638A0">
        <w:rPr>
          <w:spacing w:val="10"/>
          <w:lang w:eastAsia="pl-PL"/>
        </w:rPr>
        <w:t>ania</w:t>
      </w:r>
      <w:r w:rsidRPr="005E4D00">
        <w:rPr>
          <w:spacing w:val="10"/>
          <w:lang w:eastAsia="pl-PL"/>
        </w:rPr>
        <w:t xml:space="preserve"> się barier psychicznych, które uniemożliwiają im samodzielnie funkcjonować w społeczeństwie oraz realizowanie potrzeb ekonomicznych. </w:t>
      </w:r>
    </w:p>
    <w:p w14:paraId="31DD3DFA" w14:textId="77777777" w:rsidR="005E4D00" w:rsidRPr="005E4D00" w:rsidRDefault="005E4D00" w:rsidP="00006989">
      <w:pPr>
        <w:rPr>
          <w:lang w:eastAsia="pl-PL"/>
        </w:rPr>
      </w:pPr>
      <w:r w:rsidRPr="005E4D00">
        <w:rPr>
          <w:b/>
          <w:u w:val="single"/>
          <w:lang w:eastAsia="pl-PL"/>
        </w:rPr>
        <w:lastRenderedPageBreak/>
        <w:t>Szkoła Specjalna</w:t>
      </w:r>
      <w:r w:rsidRPr="005E4D00">
        <w:rPr>
          <w:lang w:eastAsia="pl-PL"/>
        </w:rPr>
        <w:t xml:space="preserve"> -</w:t>
      </w:r>
      <w:r w:rsidRPr="005E4D00">
        <w:rPr>
          <w:bCs/>
          <w:lang w:eastAsia="pl-PL"/>
        </w:rPr>
        <w:t xml:space="preserve"> Na terenie Ośrodka znajduje się Zespół Szkół nr 1 Specjalnych (8 os.), do którego uczęszczają d</w:t>
      </w:r>
      <w:r w:rsidRPr="005E4D00">
        <w:rPr>
          <w:lang w:eastAsia="pl-PL"/>
        </w:rPr>
        <w:t>zieci z niepełnosprawnością intelektualną i sprzężoną. Kształcą się one w zespołach edukacyjno-terapeutycznych. Zajęcia prowadzone są przez nauczycieli - pedagogów specjalnych, w 5 salach dydaktycznych.</w:t>
      </w:r>
    </w:p>
    <w:p w14:paraId="649425E1" w14:textId="198C89B0" w:rsidR="00797B1E" w:rsidRPr="00941DA2" w:rsidRDefault="00025EBC" w:rsidP="00DA68D0">
      <w:r>
        <w:t>Następnie członkowie Komisji mieli możliwość zapoznać się z baz</w:t>
      </w:r>
      <w:r w:rsidR="00A80C8C">
        <w:t>ą</w:t>
      </w:r>
      <w:r>
        <w:t xml:space="preserve"> lokalową Ośrodka. </w:t>
      </w:r>
    </w:p>
    <w:p w14:paraId="768F97D3" w14:textId="01D173CF" w:rsidR="00B50276" w:rsidRDefault="00941DA2" w:rsidP="00B50276">
      <w:pPr>
        <w:pStyle w:val="Nagwek1"/>
      </w:pPr>
      <w:bookmarkStart w:id="3" w:name="_Toc182389606"/>
      <w:r>
        <w:rPr>
          <w:rStyle w:val="Nagwek1Znak"/>
          <w:b/>
          <w:bCs/>
        </w:rPr>
        <w:t>4</w:t>
      </w:r>
      <w:r w:rsidR="00320145">
        <w:rPr>
          <w:rStyle w:val="Nagwek1Znak"/>
          <w:b/>
          <w:bCs/>
        </w:rPr>
        <w:t>.</w:t>
      </w:r>
      <w:r w:rsidR="00B50276">
        <w:t xml:space="preserve"> Przyjęcie protokołu z poprzedniego posiedzenia Komisji.</w:t>
      </w:r>
      <w:bookmarkEnd w:id="3"/>
    </w:p>
    <w:p w14:paraId="7DC06E50" w14:textId="5791EE9C" w:rsidR="00B50276" w:rsidRDefault="00071438" w:rsidP="00B50276">
      <w:r>
        <w:rPr>
          <w:b/>
          <w:bCs/>
        </w:rPr>
        <w:t>P</w:t>
      </w:r>
      <w:r w:rsidR="00B50276" w:rsidRPr="00B50276">
        <w:rPr>
          <w:b/>
          <w:bCs/>
        </w:rPr>
        <w:t>rzewodnicząc</w:t>
      </w:r>
      <w:r>
        <w:rPr>
          <w:b/>
          <w:bCs/>
        </w:rPr>
        <w:t>y</w:t>
      </w:r>
      <w:r w:rsidR="00B50276" w:rsidRPr="00B50276">
        <w:rPr>
          <w:b/>
          <w:bCs/>
        </w:rPr>
        <w:t xml:space="preserve"> </w:t>
      </w:r>
      <w:r w:rsidR="00025EBC">
        <w:rPr>
          <w:b/>
          <w:bCs/>
        </w:rPr>
        <w:t xml:space="preserve">Komisji </w:t>
      </w:r>
      <w:r w:rsidR="00B50276">
        <w:t xml:space="preserve">poinformował, że kolejnym punktem porządku  jest przyjęcie protokołu z poprzedniego posiedzenia Komisji. </w:t>
      </w:r>
    </w:p>
    <w:p w14:paraId="5A54EC38" w14:textId="77777777" w:rsidR="00B50276" w:rsidRDefault="00B50276" w:rsidP="00B50276">
      <w:r w:rsidRPr="00B50276">
        <w:rPr>
          <w:b/>
          <w:bCs/>
          <w:u w:val="single"/>
        </w:rPr>
        <w:t>Głosowano w sprawie:</w:t>
      </w:r>
      <w:r>
        <w:t xml:space="preserve"> Przyjęcia protokołu z poprzedniego posiedzenia Komisji.</w:t>
      </w:r>
    </w:p>
    <w:p w14:paraId="06F7159C" w14:textId="59868355" w:rsidR="00B50276" w:rsidRDefault="00B50276" w:rsidP="00B50276">
      <w:r w:rsidRPr="00B50276">
        <w:rPr>
          <w:b/>
          <w:bCs/>
          <w:u w:val="single"/>
        </w:rPr>
        <w:t>Wyniki głosowania</w:t>
      </w:r>
      <w:r>
        <w:t xml:space="preserve"> ZA: </w:t>
      </w:r>
      <w:r w:rsidR="00580816">
        <w:t>6</w:t>
      </w:r>
      <w:r>
        <w:t xml:space="preserve"> PRZECIW: 0, WSTRZYMUJĘ SIĘ: </w:t>
      </w:r>
      <w:r w:rsidR="00B973BC">
        <w:t>0</w:t>
      </w:r>
      <w:r>
        <w:t xml:space="preserve">, BRAK GŁOSU: 0, NIEOBECNI: </w:t>
      </w:r>
      <w:r w:rsidR="00580816">
        <w:t>1</w:t>
      </w:r>
    </w:p>
    <w:p w14:paraId="6427B05A" w14:textId="54E3AACF" w:rsidR="00941DA2" w:rsidRDefault="00941DA2" w:rsidP="00941DA2">
      <w:pPr>
        <w:pStyle w:val="Nagwek1"/>
      </w:pPr>
      <w:bookmarkStart w:id="4" w:name="_Toc182389607"/>
      <w:r>
        <w:t>5</w:t>
      </w:r>
      <w:r w:rsidRPr="00313BE6">
        <w:t>. Wolne głosy i wnioski.</w:t>
      </w:r>
      <w:bookmarkEnd w:id="4"/>
    </w:p>
    <w:p w14:paraId="61A56B66" w14:textId="15F92798" w:rsidR="00941DA2" w:rsidRPr="00E34596" w:rsidRDefault="00941DA2" w:rsidP="00941DA2">
      <w:r w:rsidRPr="00CC095C">
        <w:rPr>
          <w:b/>
          <w:bCs/>
        </w:rPr>
        <w:t>Przewodnicząc</w:t>
      </w:r>
      <w:r w:rsidR="001F4CFF">
        <w:rPr>
          <w:b/>
          <w:bCs/>
        </w:rPr>
        <w:t>y</w:t>
      </w:r>
      <w:r w:rsidRPr="00CC095C">
        <w:rPr>
          <w:b/>
          <w:bCs/>
        </w:rPr>
        <w:t xml:space="preserve"> Komisji</w:t>
      </w:r>
      <w:r>
        <w:t xml:space="preserve"> poinformował, że do </w:t>
      </w:r>
      <w:r w:rsidR="001F4CFF">
        <w:t>K</w:t>
      </w:r>
      <w:r>
        <w:t xml:space="preserve">omisji został skierowany projekt uchwały w sprawie </w:t>
      </w:r>
      <w:r w:rsidR="004C5E19">
        <w:t>powierzenia zadania „ Program wsparcia i rehabilitacji dla osób niepełnosprawnych 25 plus„ do realizacji Gminie Łaziska Górne</w:t>
      </w:r>
      <w:r w:rsidR="00E34596">
        <w:t xml:space="preserve"> oraz projekt apelu </w:t>
      </w:r>
      <w:r w:rsidR="00E34596" w:rsidRPr="00E34596">
        <w:t>Rady Powiatu Mikołowskiego w sprawie ratowania szpitala powiatowego funkcjonującego w ramach spółki Centrum Zdrowia.</w:t>
      </w:r>
    </w:p>
    <w:p w14:paraId="221607D1" w14:textId="363AF7A4" w:rsidR="00941DA2" w:rsidRDefault="003B5744" w:rsidP="003B5744">
      <w:pPr>
        <w:pStyle w:val="Nagwek2"/>
        <w:numPr>
          <w:ilvl w:val="0"/>
          <w:numId w:val="30"/>
        </w:numPr>
      </w:pPr>
      <w:bookmarkStart w:id="5" w:name="_Toc182389608"/>
      <w:r>
        <w:t>Projekt uchwały w sprawie powierzenia zadania „Program wsparcia i rehabilitacji dla osób niepełnosprawnych</w:t>
      </w:r>
      <w:r w:rsidR="001C37A1">
        <w:t xml:space="preserve"> </w:t>
      </w:r>
      <w:r>
        <w:t xml:space="preserve">25 </w:t>
      </w:r>
      <w:r w:rsidR="001C37A1">
        <w:t>plus„ do realizacji Gminie Łaziska Górne</w:t>
      </w:r>
      <w:r w:rsidR="00941DA2">
        <w:t>.</w:t>
      </w:r>
      <w:bookmarkEnd w:id="5"/>
    </w:p>
    <w:p w14:paraId="7FE143F7" w14:textId="77777777" w:rsidR="002638A0" w:rsidRDefault="002638A0" w:rsidP="002638A0">
      <w:r w:rsidRPr="002638A0">
        <w:rPr>
          <w:b/>
          <w:bCs/>
          <w:u w:val="single"/>
        </w:rPr>
        <w:t>Głosowano w sprawie</w:t>
      </w:r>
      <w:r>
        <w:t>: zaopiniowania projektu uchwały w sprawie powierzenia zadania „Program wsparcia i rehabilitacji dla osób 25 plus „ do realizacji Gminie Łaziska Górne</w:t>
      </w:r>
    </w:p>
    <w:p w14:paraId="76244FDD" w14:textId="7FF95A41" w:rsidR="002638A0" w:rsidRDefault="002638A0" w:rsidP="002638A0">
      <w:r w:rsidRPr="00EA3222">
        <w:rPr>
          <w:b/>
          <w:bCs/>
          <w:u w:val="single"/>
        </w:rPr>
        <w:t>Wyniki głosowania</w:t>
      </w:r>
      <w:r>
        <w:t xml:space="preserve"> ZA:6 PRZECIW: 0, WSTRZYMUJĘ SIĘ: 0, BRAK GŁOSU: 0, NIEOBECNI: 1</w:t>
      </w:r>
    </w:p>
    <w:p w14:paraId="0B9C6C54" w14:textId="070E1BC6" w:rsidR="002638A0" w:rsidRPr="007D4BFA" w:rsidRDefault="002638A0" w:rsidP="002638A0">
      <w:pPr>
        <w:rPr>
          <w:b/>
          <w:bCs/>
        </w:rPr>
      </w:pPr>
      <w:bookmarkStart w:id="6" w:name="_Hlk182388261"/>
      <w:r w:rsidRPr="007D4BFA">
        <w:rPr>
          <w:b/>
          <w:bCs/>
        </w:rPr>
        <w:t>Komisja pozytywnie zaopiniowała projekt ww. uchwały</w:t>
      </w:r>
    </w:p>
    <w:p w14:paraId="0BD6FF0C" w14:textId="7F7D499B" w:rsidR="0007342F" w:rsidRPr="0007342F" w:rsidRDefault="0007342F" w:rsidP="0007342F">
      <w:pPr>
        <w:pStyle w:val="Nagwek2"/>
        <w:numPr>
          <w:ilvl w:val="0"/>
          <w:numId w:val="30"/>
        </w:numPr>
      </w:pPr>
      <w:bookmarkStart w:id="7" w:name="_Toc182389609"/>
      <w:bookmarkEnd w:id="6"/>
      <w:r w:rsidRPr="0007342F">
        <w:lastRenderedPageBreak/>
        <w:t>Projekt apelu Rady Powiatu Mikołowskiego w sprawie ratowania szpitala powiatowego funkcjonującego w ramach spółki Centrum Zdrowia.</w:t>
      </w:r>
      <w:bookmarkEnd w:id="7"/>
    </w:p>
    <w:p w14:paraId="21F6DDEC" w14:textId="4CC4A189" w:rsidR="00170983" w:rsidRPr="00B13362" w:rsidRDefault="00170983" w:rsidP="00902822">
      <w:r w:rsidRPr="00263D92">
        <w:rPr>
          <w:b/>
          <w:bCs/>
          <w:u w:val="single"/>
        </w:rPr>
        <w:t>Głosowano w sprawie:</w:t>
      </w:r>
      <w:r w:rsidRPr="00B13362">
        <w:t xml:space="preserve"> Projektu apelu Rady Powiatu Mikołowskiego w sprawie ratowania szpitala powiatowego funkcjonującego w ramach spółki Centrum Zdrowia.</w:t>
      </w:r>
    </w:p>
    <w:p w14:paraId="28A48B81" w14:textId="2E75F2EA" w:rsidR="00941DA2" w:rsidRDefault="00170983" w:rsidP="00B50276">
      <w:r w:rsidRPr="00B50276">
        <w:rPr>
          <w:b/>
          <w:bCs/>
          <w:u w:val="single"/>
        </w:rPr>
        <w:t>Wyniki głosowania</w:t>
      </w:r>
      <w:r>
        <w:t xml:space="preserve"> ZA:6 PRZECIW: 0, WSTRZYMUJĘ SIĘ: 0, BRAK GŁOSU: 0, NIEOBECNI: 1</w:t>
      </w:r>
    </w:p>
    <w:p w14:paraId="698174D4" w14:textId="4109638D" w:rsidR="007D4BFA" w:rsidRPr="007D4BFA" w:rsidRDefault="007D4BFA" w:rsidP="007D4BFA">
      <w:pPr>
        <w:rPr>
          <w:b/>
          <w:bCs/>
        </w:rPr>
      </w:pPr>
      <w:r w:rsidRPr="007D4BFA">
        <w:rPr>
          <w:b/>
          <w:bCs/>
        </w:rPr>
        <w:t>Komisja pozytywnie zaopiniowała projekt ww. Apelu .</w:t>
      </w:r>
    </w:p>
    <w:p w14:paraId="0C4C80BC" w14:textId="51775194" w:rsidR="00B50276" w:rsidRDefault="00AF3C15" w:rsidP="00B50276">
      <w:pPr>
        <w:pStyle w:val="Nagwek1"/>
      </w:pPr>
      <w:bookmarkStart w:id="8" w:name="_Toc182389610"/>
      <w:r>
        <w:t>6</w:t>
      </w:r>
      <w:r w:rsidR="00B50276">
        <w:t>. Zamknięcie posiedzenia.</w:t>
      </w:r>
      <w:bookmarkEnd w:id="8"/>
    </w:p>
    <w:p w14:paraId="6DF3611E" w14:textId="7FBB20B8" w:rsidR="00B50276" w:rsidRDefault="005B2BBD" w:rsidP="00B50276">
      <w:r>
        <w:rPr>
          <w:b/>
          <w:bCs/>
        </w:rPr>
        <w:t>Przewodniczący</w:t>
      </w:r>
      <w:r w:rsidR="00B50276" w:rsidRPr="00D92607">
        <w:rPr>
          <w:b/>
          <w:bCs/>
        </w:rPr>
        <w:t xml:space="preserve"> Komisji </w:t>
      </w:r>
      <w:r w:rsidR="00987955">
        <w:rPr>
          <w:b/>
          <w:bCs/>
        </w:rPr>
        <w:t xml:space="preserve">Zdrowia i Spraw Społecznych Zbigniew </w:t>
      </w:r>
      <w:proofErr w:type="spellStart"/>
      <w:r w:rsidR="00987955">
        <w:rPr>
          <w:b/>
          <w:bCs/>
        </w:rPr>
        <w:t>Długaj</w:t>
      </w:r>
      <w:proofErr w:type="spellEnd"/>
      <w:r w:rsidR="00320145" w:rsidRPr="00320145">
        <w:rPr>
          <w:b/>
          <w:bCs/>
        </w:rPr>
        <w:t xml:space="preserve"> </w:t>
      </w:r>
      <w:r w:rsidR="00B50276">
        <w:t xml:space="preserve">podziękował </w:t>
      </w:r>
      <w:r w:rsidR="005901AF">
        <w:t xml:space="preserve">za przedstawione informacje i możliwość zorganizowania posiedzenia panu Dyrektorowi oraz </w:t>
      </w:r>
      <w:r w:rsidR="00B50276">
        <w:t>wszystkim zebranym członkom Komisji i zamkn</w:t>
      </w:r>
      <w:r w:rsidR="005D7C34">
        <w:t>ął</w:t>
      </w:r>
      <w:r w:rsidR="00B50276">
        <w:t xml:space="preserve"> </w:t>
      </w:r>
      <w:r>
        <w:t>6</w:t>
      </w:r>
      <w:r w:rsidR="00B50276">
        <w:t xml:space="preserve"> posiedzenie Komisji</w:t>
      </w:r>
      <w:r w:rsidR="00320145" w:rsidRPr="00320145">
        <w:t xml:space="preserve"> Zdrowia i Spraw Społecznych</w:t>
      </w:r>
      <w:r w:rsidR="00320145">
        <w:t>.</w:t>
      </w:r>
    </w:p>
    <w:p w14:paraId="2CE1BE46" w14:textId="4C53F52D" w:rsidR="00B50276" w:rsidRDefault="00B50276" w:rsidP="00B50276">
      <w:r>
        <w:t>Na tym protokół zakończono.</w:t>
      </w:r>
    </w:p>
    <w:p w14:paraId="4BF1AFAA" w14:textId="4A50E370" w:rsidR="00BF76F1" w:rsidRDefault="00BF76F1" w:rsidP="00B50276">
      <w:r w:rsidRPr="00BF76F1">
        <w:t xml:space="preserve">Protokołowała: </w:t>
      </w:r>
      <w:r w:rsidR="00060F48">
        <w:t>Patrycja Jurecka</w:t>
      </w:r>
    </w:p>
    <w:p w14:paraId="5EF0CC88" w14:textId="77777777" w:rsidR="007D4BFA" w:rsidRDefault="00B50276" w:rsidP="007D4BFA">
      <w:pPr>
        <w:spacing w:line="276" w:lineRule="auto"/>
        <w:jc w:val="right"/>
        <w:rPr>
          <w:b/>
          <w:bCs/>
        </w:rPr>
      </w:pPr>
      <w:r w:rsidRPr="00D92607">
        <w:rPr>
          <w:b/>
          <w:bCs/>
        </w:rPr>
        <w:t>Przewodnicząc</w:t>
      </w:r>
      <w:r w:rsidR="00060F48">
        <w:rPr>
          <w:b/>
          <w:bCs/>
        </w:rPr>
        <w:t>y</w:t>
      </w:r>
      <w:r w:rsidRPr="00D92607">
        <w:rPr>
          <w:b/>
          <w:bCs/>
        </w:rPr>
        <w:t xml:space="preserve"> </w:t>
      </w:r>
      <w:r w:rsidR="00060F48">
        <w:rPr>
          <w:b/>
          <w:bCs/>
        </w:rPr>
        <w:t xml:space="preserve">Komisji </w:t>
      </w:r>
    </w:p>
    <w:p w14:paraId="5282BA69" w14:textId="203CFE34" w:rsidR="00320145" w:rsidRDefault="00320145" w:rsidP="007D4BFA">
      <w:pPr>
        <w:spacing w:line="276" w:lineRule="auto"/>
        <w:jc w:val="right"/>
        <w:rPr>
          <w:b/>
          <w:bCs/>
        </w:rPr>
      </w:pPr>
      <w:r w:rsidRPr="00320145">
        <w:rPr>
          <w:b/>
          <w:bCs/>
        </w:rPr>
        <w:t xml:space="preserve">Zdrowia i Spraw Społecznych </w:t>
      </w:r>
    </w:p>
    <w:p w14:paraId="333D0A5C" w14:textId="77777777" w:rsidR="007D4BFA" w:rsidRDefault="007D4BFA" w:rsidP="007D4BFA">
      <w:pPr>
        <w:spacing w:line="276" w:lineRule="auto"/>
        <w:jc w:val="right"/>
        <w:rPr>
          <w:b/>
          <w:bCs/>
        </w:rPr>
      </w:pPr>
    </w:p>
    <w:p w14:paraId="57CB7B5E" w14:textId="586B9B98" w:rsidR="00B50276" w:rsidRPr="002824C1" w:rsidRDefault="00060F48" w:rsidP="007D4BFA">
      <w:pPr>
        <w:spacing w:line="276" w:lineRule="auto"/>
        <w:jc w:val="right"/>
        <w:rPr>
          <w:b/>
          <w:bCs/>
        </w:rPr>
      </w:pPr>
      <w:r>
        <w:rPr>
          <w:b/>
          <w:bCs/>
        </w:rPr>
        <w:t xml:space="preserve">Zbigniew </w:t>
      </w:r>
      <w:proofErr w:type="spellStart"/>
      <w:r>
        <w:rPr>
          <w:b/>
          <w:bCs/>
        </w:rPr>
        <w:t>Długaj</w:t>
      </w:r>
      <w:proofErr w:type="spellEnd"/>
    </w:p>
    <w:p w14:paraId="6DF536C2" w14:textId="77777777" w:rsidR="007D4BFA" w:rsidRPr="002824C1" w:rsidRDefault="007D4BFA" w:rsidP="007D4BFA">
      <w:pPr>
        <w:spacing w:line="276" w:lineRule="auto"/>
        <w:rPr>
          <w:b/>
          <w:bCs/>
        </w:rPr>
      </w:pPr>
    </w:p>
    <w:sectPr w:rsidR="007D4BFA" w:rsidRPr="002824C1" w:rsidSect="007D4BF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AD2D" w14:textId="77777777" w:rsidR="004978B2" w:rsidRDefault="004978B2" w:rsidP="004978B2">
      <w:pPr>
        <w:spacing w:before="0" w:after="0" w:line="240" w:lineRule="auto"/>
      </w:pPr>
      <w:r>
        <w:separator/>
      </w:r>
    </w:p>
  </w:endnote>
  <w:endnote w:type="continuationSeparator" w:id="0">
    <w:p w14:paraId="09AD6630" w14:textId="77777777" w:rsidR="004978B2" w:rsidRDefault="004978B2" w:rsidP="004978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5E92" w14:textId="77777777" w:rsidR="004978B2" w:rsidRDefault="00497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309894"/>
      <w:docPartObj>
        <w:docPartGallery w:val="Page Numbers (Bottom of Page)"/>
        <w:docPartUnique/>
      </w:docPartObj>
    </w:sdtPr>
    <w:sdtEndPr/>
    <w:sdtContent>
      <w:p w14:paraId="783C6621" w14:textId="574AF575" w:rsidR="004978B2" w:rsidRDefault="004978B2">
        <w:pPr>
          <w:pStyle w:val="Stopka"/>
          <w:jc w:val="center"/>
        </w:pPr>
        <w:r>
          <w:fldChar w:fldCharType="begin"/>
        </w:r>
        <w:r>
          <w:instrText>PAGE   \* MERGEFORMAT</w:instrText>
        </w:r>
        <w:r>
          <w:fldChar w:fldCharType="separate"/>
        </w:r>
        <w:r>
          <w:t>2</w:t>
        </w:r>
        <w:r>
          <w:fldChar w:fldCharType="end"/>
        </w:r>
      </w:p>
    </w:sdtContent>
  </w:sdt>
  <w:p w14:paraId="6A7F5F69" w14:textId="77777777" w:rsidR="004978B2" w:rsidRDefault="004978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29485" w14:textId="77777777" w:rsidR="004978B2" w:rsidRDefault="00497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B493A" w14:textId="77777777" w:rsidR="004978B2" w:rsidRDefault="004978B2" w:rsidP="004978B2">
      <w:pPr>
        <w:spacing w:before="0" w:after="0" w:line="240" w:lineRule="auto"/>
      </w:pPr>
      <w:r>
        <w:separator/>
      </w:r>
    </w:p>
  </w:footnote>
  <w:footnote w:type="continuationSeparator" w:id="0">
    <w:p w14:paraId="5504054E" w14:textId="77777777" w:rsidR="004978B2" w:rsidRDefault="004978B2" w:rsidP="004978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BAF" w14:textId="77777777" w:rsidR="004978B2" w:rsidRDefault="004978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B72A5" w14:textId="77777777" w:rsidR="004978B2" w:rsidRDefault="004978B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1128" w14:textId="77777777" w:rsidR="004978B2" w:rsidRDefault="004978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382516"/>
    <w:multiLevelType w:val="hybridMultilevel"/>
    <w:tmpl w:val="0D68B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F342F"/>
    <w:multiLevelType w:val="hybridMultilevel"/>
    <w:tmpl w:val="73809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F506E"/>
    <w:multiLevelType w:val="hybridMultilevel"/>
    <w:tmpl w:val="587E2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44AAE"/>
    <w:multiLevelType w:val="hybridMultilevel"/>
    <w:tmpl w:val="19CE40B4"/>
    <w:lvl w:ilvl="0" w:tplc="8B4C6DBA">
      <w:start w:val="7"/>
      <w:numFmt w:val="decimal"/>
      <w:lvlText w:val="%1."/>
      <w:lvlJc w:val="left"/>
      <w:pPr>
        <w:tabs>
          <w:tab w:val="num" w:pos="900"/>
        </w:tabs>
        <w:ind w:left="900" w:hanging="360"/>
      </w:pPr>
      <w:rPr>
        <w:rFonts w:hint="default"/>
        <w:b/>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 w15:restartNumberingAfterBreak="0">
    <w:nsid w:val="112F67B4"/>
    <w:multiLevelType w:val="hybridMultilevel"/>
    <w:tmpl w:val="C1C41FA6"/>
    <w:lvl w:ilvl="0" w:tplc="2B78FD7A">
      <w:numFmt w:val="bullet"/>
      <w:lvlText w:val="•"/>
      <w:lvlJc w:val="left"/>
      <w:pPr>
        <w:ind w:left="1065" w:hanging="705"/>
      </w:pPr>
      <w:rPr>
        <w:rFonts w:ascii="Liberation Sans" w:eastAsiaTheme="majorEastAsia" w:hAnsi="Liberation Sans" w:cs="Liberatio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4D16E9"/>
    <w:multiLevelType w:val="hybridMultilevel"/>
    <w:tmpl w:val="338E2E2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3C56F70"/>
    <w:multiLevelType w:val="hybridMultilevel"/>
    <w:tmpl w:val="E4DE9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AC1E40"/>
    <w:multiLevelType w:val="hybridMultilevel"/>
    <w:tmpl w:val="799E3E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E441804"/>
    <w:multiLevelType w:val="hybridMultilevel"/>
    <w:tmpl w:val="9646A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7E2A67"/>
    <w:multiLevelType w:val="multilevel"/>
    <w:tmpl w:val="B538D6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59D7A6D"/>
    <w:multiLevelType w:val="hybridMultilevel"/>
    <w:tmpl w:val="E82EB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B5131B"/>
    <w:multiLevelType w:val="hybridMultilevel"/>
    <w:tmpl w:val="1870D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F801BE"/>
    <w:multiLevelType w:val="hybridMultilevel"/>
    <w:tmpl w:val="FA32E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B43B5F"/>
    <w:multiLevelType w:val="hybridMultilevel"/>
    <w:tmpl w:val="57B2C45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FD2785E"/>
    <w:multiLevelType w:val="hybridMultilevel"/>
    <w:tmpl w:val="F7D40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9A4DDB"/>
    <w:multiLevelType w:val="hybridMultilevel"/>
    <w:tmpl w:val="8BC0B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4D24E7"/>
    <w:multiLevelType w:val="hybridMultilevel"/>
    <w:tmpl w:val="FD30BB5C"/>
    <w:lvl w:ilvl="0" w:tplc="8F2C008A">
      <w:numFmt w:val="bullet"/>
      <w:lvlText w:val="•"/>
      <w:lvlJc w:val="left"/>
      <w:pPr>
        <w:ind w:left="1065" w:hanging="705"/>
      </w:pPr>
      <w:rPr>
        <w:rFonts w:ascii="Liberation Sans" w:eastAsiaTheme="majorEastAsia" w:hAnsi="Liberation Sans" w:cs="Liberatio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F839F4"/>
    <w:multiLevelType w:val="hybridMultilevel"/>
    <w:tmpl w:val="29B09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AB3F8F"/>
    <w:multiLevelType w:val="hybridMultilevel"/>
    <w:tmpl w:val="1F38E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895C07"/>
    <w:multiLevelType w:val="hybridMultilevel"/>
    <w:tmpl w:val="82D6D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B90658"/>
    <w:multiLevelType w:val="hybridMultilevel"/>
    <w:tmpl w:val="E10E6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577F52"/>
    <w:multiLevelType w:val="hybridMultilevel"/>
    <w:tmpl w:val="96A83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9F1B73"/>
    <w:multiLevelType w:val="hybridMultilevel"/>
    <w:tmpl w:val="4782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554B6F"/>
    <w:multiLevelType w:val="hybridMultilevel"/>
    <w:tmpl w:val="4CF4B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0D328B"/>
    <w:multiLevelType w:val="hybridMultilevel"/>
    <w:tmpl w:val="5784E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9042F4"/>
    <w:multiLevelType w:val="hybridMultilevel"/>
    <w:tmpl w:val="758AA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471EEA"/>
    <w:multiLevelType w:val="hybridMultilevel"/>
    <w:tmpl w:val="7EF019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3722863">
    <w:abstractNumId w:val="10"/>
  </w:num>
  <w:num w:numId="2" w16cid:durableId="899637338">
    <w:abstractNumId w:val="10"/>
  </w:num>
  <w:num w:numId="3" w16cid:durableId="616327088">
    <w:abstractNumId w:val="10"/>
  </w:num>
  <w:num w:numId="4" w16cid:durableId="1642616279">
    <w:abstractNumId w:val="0"/>
  </w:num>
  <w:num w:numId="5" w16cid:durableId="266157100">
    <w:abstractNumId w:val="0"/>
  </w:num>
  <w:num w:numId="6" w16cid:durableId="1745177952">
    <w:abstractNumId w:val="10"/>
  </w:num>
  <w:num w:numId="7" w16cid:durableId="1930112193">
    <w:abstractNumId w:val="10"/>
  </w:num>
  <w:num w:numId="8" w16cid:durableId="1814785377">
    <w:abstractNumId w:val="19"/>
  </w:num>
  <w:num w:numId="9" w16cid:durableId="1071394512">
    <w:abstractNumId w:val="6"/>
  </w:num>
  <w:num w:numId="10" w16cid:durableId="711226596">
    <w:abstractNumId w:val="24"/>
  </w:num>
  <w:num w:numId="11" w16cid:durableId="885793121">
    <w:abstractNumId w:val="8"/>
  </w:num>
  <w:num w:numId="12" w16cid:durableId="79757754">
    <w:abstractNumId w:val="15"/>
  </w:num>
  <w:num w:numId="13" w16cid:durableId="543490543">
    <w:abstractNumId w:val="16"/>
  </w:num>
  <w:num w:numId="14" w16cid:durableId="1613636234">
    <w:abstractNumId w:val="3"/>
  </w:num>
  <w:num w:numId="15" w16cid:durableId="993798081">
    <w:abstractNumId w:val="18"/>
  </w:num>
  <w:num w:numId="16" w16cid:durableId="106630450">
    <w:abstractNumId w:val="22"/>
  </w:num>
  <w:num w:numId="17" w16cid:durableId="929854924">
    <w:abstractNumId w:val="5"/>
  </w:num>
  <w:num w:numId="18" w16cid:durableId="352193938">
    <w:abstractNumId w:val="7"/>
  </w:num>
  <w:num w:numId="19" w16cid:durableId="517936646">
    <w:abstractNumId w:val="13"/>
  </w:num>
  <w:num w:numId="20" w16cid:durableId="1210535923">
    <w:abstractNumId w:val="17"/>
  </w:num>
  <w:num w:numId="21" w16cid:durableId="1552959071">
    <w:abstractNumId w:val="27"/>
  </w:num>
  <w:num w:numId="22" w16cid:durableId="596527298">
    <w:abstractNumId w:val="11"/>
  </w:num>
  <w:num w:numId="23" w16cid:durableId="403720632">
    <w:abstractNumId w:val="20"/>
  </w:num>
  <w:num w:numId="24" w16cid:durableId="1659184339">
    <w:abstractNumId w:val="26"/>
  </w:num>
  <w:num w:numId="25" w16cid:durableId="959451811">
    <w:abstractNumId w:val="21"/>
  </w:num>
  <w:num w:numId="26" w16cid:durableId="2007053139">
    <w:abstractNumId w:val="9"/>
  </w:num>
  <w:num w:numId="27" w16cid:durableId="487283061">
    <w:abstractNumId w:val="23"/>
  </w:num>
  <w:num w:numId="28" w16cid:durableId="1842087415">
    <w:abstractNumId w:val="2"/>
  </w:num>
  <w:num w:numId="29" w16cid:durableId="1717193258">
    <w:abstractNumId w:val="1"/>
  </w:num>
  <w:num w:numId="30" w16cid:durableId="286082844">
    <w:abstractNumId w:val="12"/>
  </w:num>
  <w:num w:numId="31" w16cid:durableId="1039625630">
    <w:abstractNumId w:val="14"/>
  </w:num>
  <w:num w:numId="32" w16cid:durableId="1636326530">
    <w:abstractNumId w:val="4"/>
  </w:num>
  <w:num w:numId="33" w16cid:durableId="8525751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76"/>
    <w:rsid w:val="00003666"/>
    <w:rsid w:val="000044E5"/>
    <w:rsid w:val="00006989"/>
    <w:rsid w:val="00012AB2"/>
    <w:rsid w:val="00015294"/>
    <w:rsid w:val="00025EBC"/>
    <w:rsid w:val="0003106A"/>
    <w:rsid w:val="00037DB1"/>
    <w:rsid w:val="000461DD"/>
    <w:rsid w:val="00053BD8"/>
    <w:rsid w:val="00055EC2"/>
    <w:rsid w:val="00060F48"/>
    <w:rsid w:val="00067588"/>
    <w:rsid w:val="00071438"/>
    <w:rsid w:val="0007342F"/>
    <w:rsid w:val="00077CB1"/>
    <w:rsid w:val="000812AA"/>
    <w:rsid w:val="000822F3"/>
    <w:rsid w:val="00087E8C"/>
    <w:rsid w:val="000B1303"/>
    <w:rsid w:val="000B259B"/>
    <w:rsid w:val="000B33C4"/>
    <w:rsid w:val="000C06D5"/>
    <w:rsid w:val="000C0F90"/>
    <w:rsid w:val="0010465A"/>
    <w:rsid w:val="00121489"/>
    <w:rsid w:val="00122CFC"/>
    <w:rsid w:val="00141FBF"/>
    <w:rsid w:val="00157C8B"/>
    <w:rsid w:val="00170983"/>
    <w:rsid w:val="0018358C"/>
    <w:rsid w:val="001B0867"/>
    <w:rsid w:val="001B1B69"/>
    <w:rsid w:val="001B52A0"/>
    <w:rsid w:val="001C168B"/>
    <w:rsid w:val="001C37A1"/>
    <w:rsid w:val="001D49CD"/>
    <w:rsid w:val="001D5216"/>
    <w:rsid w:val="001D6252"/>
    <w:rsid w:val="001D7430"/>
    <w:rsid w:val="001E0B23"/>
    <w:rsid w:val="001E79C9"/>
    <w:rsid w:val="001F277E"/>
    <w:rsid w:val="001F4CFF"/>
    <w:rsid w:val="002007AB"/>
    <w:rsid w:val="00201D29"/>
    <w:rsid w:val="00216C04"/>
    <w:rsid w:val="00226F13"/>
    <w:rsid w:val="00246696"/>
    <w:rsid w:val="002512B3"/>
    <w:rsid w:val="00252756"/>
    <w:rsid w:val="002538B2"/>
    <w:rsid w:val="002638A0"/>
    <w:rsid w:val="00263D92"/>
    <w:rsid w:val="0026530D"/>
    <w:rsid w:val="0026637E"/>
    <w:rsid w:val="00271D12"/>
    <w:rsid w:val="00277281"/>
    <w:rsid w:val="00282185"/>
    <w:rsid w:val="002824C1"/>
    <w:rsid w:val="00283882"/>
    <w:rsid w:val="00283993"/>
    <w:rsid w:val="0028457C"/>
    <w:rsid w:val="002878E7"/>
    <w:rsid w:val="00290758"/>
    <w:rsid w:val="002A0330"/>
    <w:rsid w:val="002A1F73"/>
    <w:rsid w:val="002A789C"/>
    <w:rsid w:val="002C6725"/>
    <w:rsid w:val="002E31EA"/>
    <w:rsid w:val="002E45FD"/>
    <w:rsid w:val="002F2B0E"/>
    <w:rsid w:val="00303C30"/>
    <w:rsid w:val="00312C86"/>
    <w:rsid w:val="00313BE6"/>
    <w:rsid w:val="00320145"/>
    <w:rsid w:val="00322E89"/>
    <w:rsid w:val="00333335"/>
    <w:rsid w:val="00333901"/>
    <w:rsid w:val="003606CE"/>
    <w:rsid w:val="0036460A"/>
    <w:rsid w:val="0036722A"/>
    <w:rsid w:val="003750CC"/>
    <w:rsid w:val="00383E8D"/>
    <w:rsid w:val="0038522A"/>
    <w:rsid w:val="003A1AA0"/>
    <w:rsid w:val="003B5744"/>
    <w:rsid w:val="003C02A9"/>
    <w:rsid w:val="003D286E"/>
    <w:rsid w:val="003F593C"/>
    <w:rsid w:val="004003F3"/>
    <w:rsid w:val="00404C6A"/>
    <w:rsid w:val="004154B6"/>
    <w:rsid w:val="00424100"/>
    <w:rsid w:val="00444F9C"/>
    <w:rsid w:val="00463D4F"/>
    <w:rsid w:val="00476098"/>
    <w:rsid w:val="00477569"/>
    <w:rsid w:val="00492ACA"/>
    <w:rsid w:val="004978B2"/>
    <w:rsid w:val="004B25EC"/>
    <w:rsid w:val="004B2ED9"/>
    <w:rsid w:val="004B361B"/>
    <w:rsid w:val="004B4575"/>
    <w:rsid w:val="004C2382"/>
    <w:rsid w:val="004C2855"/>
    <w:rsid w:val="004C3210"/>
    <w:rsid w:val="004C5E19"/>
    <w:rsid w:val="004C7DB2"/>
    <w:rsid w:val="004F4CC9"/>
    <w:rsid w:val="004F519E"/>
    <w:rsid w:val="005030FE"/>
    <w:rsid w:val="005035B7"/>
    <w:rsid w:val="0050767E"/>
    <w:rsid w:val="00507D30"/>
    <w:rsid w:val="0051171D"/>
    <w:rsid w:val="0051729D"/>
    <w:rsid w:val="00522E61"/>
    <w:rsid w:val="00524F65"/>
    <w:rsid w:val="00533236"/>
    <w:rsid w:val="00541B14"/>
    <w:rsid w:val="0055168C"/>
    <w:rsid w:val="0055750D"/>
    <w:rsid w:val="005635E1"/>
    <w:rsid w:val="00580816"/>
    <w:rsid w:val="005845BA"/>
    <w:rsid w:val="005901AF"/>
    <w:rsid w:val="005914F1"/>
    <w:rsid w:val="00594EB7"/>
    <w:rsid w:val="005B2BBD"/>
    <w:rsid w:val="005B49D3"/>
    <w:rsid w:val="005B6D56"/>
    <w:rsid w:val="005C048A"/>
    <w:rsid w:val="005D1E18"/>
    <w:rsid w:val="005D7C34"/>
    <w:rsid w:val="005E4D00"/>
    <w:rsid w:val="005F3CD6"/>
    <w:rsid w:val="00601F2E"/>
    <w:rsid w:val="00602629"/>
    <w:rsid w:val="0060399C"/>
    <w:rsid w:val="0061256E"/>
    <w:rsid w:val="00624EDC"/>
    <w:rsid w:val="00626285"/>
    <w:rsid w:val="0063060C"/>
    <w:rsid w:val="00634A64"/>
    <w:rsid w:val="006417F1"/>
    <w:rsid w:val="006502F2"/>
    <w:rsid w:val="00654215"/>
    <w:rsid w:val="006607CE"/>
    <w:rsid w:val="006618B8"/>
    <w:rsid w:val="00661E8D"/>
    <w:rsid w:val="00677BB8"/>
    <w:rsid w:val="00683429"/>
    <w:rsid w:val="0069069B"/>
    <w:rsid w:val="006977F4"/>
    <w:rsid w:val="006A7093"/>
    <w:rsid w:val="006C020F"/>
    <w:rsid w:val="006D4F99"/>
    <w:rsid w:val="006F06F7"/>
    <w:rsid w:val="006F7E36"/>
    <w:rsid w:val="00711B8C"/>
    <w:rsid w:val="00713744"/>
    <w:rsid w:val="007141F9"/>
    <w:rsid w:val="00714C74"/>
    <w:rsid w:val="00735201"/>
    <w:rsid w:val="00775FEB"/>
    <w:rsid w:val="0077664E"/>
    <w:rsid w:val="007854D5"/>
    <w:rsid w:val="007935CA"/>
    <w:rsid w:val="00797B1E"/>
    <w:rsid w:val="007A4EA5"/>
    <w:rsid w:val="007A5A6A"/>
    <w:rsid w:val="007A5C17"/>
    <w:rsid w:val="007A77CD"/>
    <w:rsid w:val="007D2BE9"/>
    <w:rsid w:val="007D42FB"/>
    <w:rsid w:val="007D4BFA"/>
    <w:rsid w:val="007E2B94"/>
    <w:rsid w:val="007F1B4F"/>
    <w:rsid w:val="007F2059"/>
    <w:rsid w:val="00805222"/>
    <w:rsid w:val="008159C7"/>
    <w:rsid w:val="00824042"/>
    <w:rsid w:val="00827080"/>
    <w:rsid w:val="00830326"/>
    <w:rsid w:val="00830E0A"/>
    <w:rsid w:val="008317C8"/>
    <w:rsid w:val="0084749F"/>
    <w:rsid w:val="00852B88"/>
    <w:rsid w:val="00854B6A"/>
    <w:rsid w:val="008551DB"/>
    <w:rsid w:val="00884794"/>
    <w:rsid w:val="008A024A"/>
    <w:rsid w:val="008B6CB8"/>
    <w:rsid w:val="008C6179"/>
    <w:rsid w:val="008F1316"/>
    <w:rsid w:val="008F4B7D"/>
    <w:rsid w:val="00902822"/>
    <w:rsid w:val="00905FA8"/>
    <w:rsid w:val="009074D0"/>
    <w:rsid w:val="009119D7"/>
    <w:rsid w:val="00924599"/>
    <w:rsid w:val="00941DA2"/>
    <w:rsid w:val="009434E6"/>
    <w:rsid w:val="0097510F"/>
    <w:rsid w:val="009816E1"/>
    <w:rsid w:val="00987955"/>
    <w:rsid w:val="00991143"/>
    <w:rsid w:val="00994CCB"/>
    <w:rsid w:val="00995E59"/>
    <w:rsid w:val="009A78E6"/>
    <w:rsid w:val="009B7571"/>
    <w:rsid w:val="009C4226"/>
    <w:rsid w:val="009C7CBD"/>
    <w:rsid w:val="009D6922"/>
    <w:rsid w:val="00A407F7"/>
    <w:rsid w:val="00A607E6"/>
    <w:rsid w:val="00A62C52"/>
    <w:rsid w:val="00A70FC1"/>
    <w:rsid w:val="00A75E3F"/>
    <w:rsid w:val="00A80C8C"/>
    <w:rsid w:val="00A8531B"/>
    <w:rsid w:val="00A85439"/>
    <w:rsid w:val="00A85FF4"/>
    <w:rsid w:val="00A90B76"/>
    <w:rsid w:val="00A9165D"/>
    <w:rsid w:val="00A92D98"/>
    <w:rsid w:val="00AA48EB"/>
    <w:rsid w:val="00AA5669"/>
    <w:rsid w:val="00AB2A86"/>
    <w:rsid w:val="00AB54F4"/>
    <w:rsid w:val="00AD0436"/>
    <w:rsid w:val="00AF3C15"/>
    <w:rsid w:val="00AF7E08"/>
    <w:rsid w:val="00B10EC2"/>
    <w:rsid w:val="00B13362"/>
    <w:rsid w:val="00B14C74"/>
    <w:rsid w:val="00B243EE"/>
    <w:rsid w:val="00B25B7E"/>
    <w:rsid w:val="00B272FF"/>
    <w:rsid w:val="00B3250A"/>
    <w:rsid w:val="00B365B2"/>
    <w:rsid w:val="00B4494C"/>
    <w:rsid w:val="00B452F3"/>
    <w:rsid w:val="00B46393"/>
    <w:rsid w:val="00B50276"/>
    <w:rsid w:val="00B677C5"/>
    <w:rsid w:val="00B765B2"/>
    <w:rsid w:val="00B773AE"/>
    <w:rsid w:val="00B8189F"/>
    <w:rsid w:val="00B93FBA"/>
    <w:rsid w:val="00B94522"/>
    <w:rsid w:val="00B973BC"/>
    <w:rsid w:val="00BA30B7"/>
    <w:rsid w:val="00BA6536"/>
    <w:rsid w:val="00BB224F"/>
    <w:rsid w:val="00BB7B19"/>
    <w:rsid w:val="00BC730D"/>
    <w:rsid w:val="00BD1F44"/>
    <w:rsid w:val="00BD388C"/>
    <w:rsid w:val="00BD7FB8"/>
    <w:rsid w:val="00BF76F1"/>
    <w:rsid w:val="00BF7A04"/>
    <w:rsid w:val="00C056A5"/>
    <w:rsid w:val="00C67CE0"/>
    <w:rsid w:val="00C70965"/>
    <w:rsid w:val="00C762A4"/>
    <w:rsid w:val="00C94059"/>
    <w:rsid w:val="00CA2DDF"/>
    <w:rsid w:val="00CA41BE"/>
    <w:rsid w:val="00CA7EAE"/>
    <w:rsid w:val="00CB1DB4"/>
    <w:rsid w:val="00CB76DE"/>
    <w:rsid w:val="00CC095C"/>
    <w:rsid w:val="00CD215D"/>
    <w:rsid w:val="00CE2081"/>
    <w:rsid w:val="00CE4721"/>
    <w:rsid w:val="00CE6E3A"/>
    <w:rsid w:val="00CF029E"/>
    <w:rsid w:val="00CF2B6C"/>
    <w:rsid w:val="00D4049A"/>
    <w:rsid w:val="00D45947"/>
    <w:rsid w:val="00D46010"/>
    <w:rsid w:val="00D50DF3"/>
    <w:rsid w:val="00D524A6"/>
    <w:rsid w:val="00D714AE"/>
    <w:rsid w:val="00D73CAF"/>
    <w:rsid w:val="00D81A3D"/>
    <w:rsid w:val="00D81ECB"/>
    <w:rsid w:val="00D84574"/>
    <w:rsid w:val="00D92607"/>
    <w:rsid w:val="00DA0060"/>
    <w:rsid w:val="00DA46F2"/>
    <w:rsid w:val="00DA68D0"/>
    <w:rsid w:val="00DC4996"/>
    <w:rsid w:val="00DE33FD"/>
    <w:rsid w:val="00DE3D50"/>
    <w:rsid w:val="00DE4168"/>
    <w:rsid w:val="00DE65CB"/>
    <w:rsid w:val="00DF3661"/>
    <w:rsid w:val="00E0373A"/>
    <w:rsid w:val="00E06C0C"/>
    <w:rsid w:val="00E10FC4"/>
    <w:rsid w:val="00E34596"/>
    <w:rsid w:val="00E35BA7"/>
    <w:rsid w:val="00E5700D"/>
    <w:rsid w:val="00E65ABA"/>
    <w:rsid w:val="00E669C9"/>
    <w:rsid w:val="00E86C93"/>
    <w:rsid w:val="00E87651"/>
    <w:rsid w:val="00E925F9"/>
    <w:rsid w:val="00E94076"/>
    <w:rsid w:val="00EA3222"/>
    <w:rsid w:val="00EC3925"/>
    <w:rsid w:val="00EC75EE"/>
    <w:rsid w:val="00ED3222"/>
    <w:rsid w:val="00ED55D9"/>
    <w:rsid w:val="00EF1013"/>
    <w:rsid w:val="00EF600B"/>
    <w:rsid w:val="00F119F8"/>
    <w:rsid w:val="00F15D58"/>
    <w:rsid w:val="00F171AF"/>
    <w:rsid w:val="00F17DDC"/>
    <w:rsid w:val="00F3474C"/>
    <w:rsid w:val="00F40090"/>
    <w:rsid w:val="00F61A03"/>
    <w:rsid w:val="00F62588"/>
    <w:rsid w:val="00F62FAC"/>
    <w:rsid w:val="00F6372B"/>
    <w:rsid w:val="00F65643"/>
    <w:rsid w:val="00F74A90"/>
    <w:rsid w:val="00F762CB"/>
    <w:rsid w:val="00F848F1"/>
    <w:rsid w:val="00FB007A"/>
    <w:rsid w:val="00FD0E96"/>
    <w:rsid w:val="00FD1526"/>
    <w:rsid w:val="00FD4980"/>
    <w:rsid w:val="00FE6127"/>
    <w:rsid w:val="00FF1265"/>
    <w:rsid w:val="00FF2A25"/>
    <w:rsid w:val="00FF329C"/>
    <w:rsid w:val="00FF4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6C95EDB1"/>
  <w15:chartTrackingRefBased/>
  <w15:docId w15:val="{F5AF857E-BA62-4F48-BD18-0514414F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5EC2"/>
    <w:pPr>
      <w:suppressAutoHyphens/>
      <w:spacing w:before="240" w:after="240" w:line="360" w:lineRule="auto"/>
    </w:pPr>
    <w:rPr>
      <w:rFonts w:ascii="Liberation Sans" w:hAnsi="Liberation Sans" w:cs="Times New Roman"/>
      <w:sz w:val="24"/>
      <w:szCs w:val="20"/>
      <w:lang w:eastAsia="zh-CN"/>
    </w:rPr>
  </w:style>
  <w:style w:type="paragraph" w:styleId="Nagwek1">
    <w:name w:val="heading 1"/>
    <w:basedOn w:val="Normalny"/>
    <w:next w:val="Normalny"/>
    <w:link w:val="Nagwek1Znak"/>
    <w:uiPriority w:val="9"/>
    <w:qFormat/>
    <w:rsid w:val="00711B8C"/>
    <w:pPr>
      <w:keepNext/>
      <w:outlineLvl w:val="0"/>
    </w:pPr>
    <w:rPr>
      <w:rFonts w:eastAsiaTheme="majorEastAsia" w:cstheme="majorBidi"/>
      <w:b/>
      <w:bCs/>
      <w:kern w:val="32"/>
      <w:sz w:val="28"/>
      <w:szCs w:val="32"/>
    </w:rPr>
  </w:style>
  <w:style w:type="paragraph" w:styleId="Nagwek2">
    <w:name w:val="heading 2"/>
    <w:basedOn w:val="Normalny"/>
    <w:next w:val="Normalny"/>
    <w:link w:val="Nagwek2Znak"/>
    <w:uiPriority w:val="9"/>
    <w:unhideWhenUsed/>
    <w:qFormat/>
    <w:rsid w:val="00711B8C"/>
    <w:pPr>
      <w:keepNext/>
      <w:spacing w:after="120"/>
      <w:outlineLvl w:val="1"/>
    </w:pPr>
    <w:rPr>
      <w:rFonts w:eastAsiaTheme="majorEastAsia" w:cstheme="majorBidi"/>
      <w:b/>
      <w:bCs/>
      <w:i/>
      <w:iCs/>
      <w:szCs w:val="28"/>
    </w:rPr>
  </w:style>
  <w:style w:type="paragraph" w:styleId="Nagwek3">
    <w:name w:val="heading 3"/>
    <w:basedOn w:val="Normalny"/>
    <w:next w:val="Normalny"/>
    <w:link w:val="Nagwek3Znak"/>
    <w:uiPriority w:val="9"/>
    <w:unhideWhenUsed/>
    <w:qFormat/>
    <w:rsid w:val="001E79C9"/>
    <w:pPr>
      <w:keepNext/>
      <w:keepLines/>
      <w:widowControl w:val="0"/>
      <w:autoSpaceDN w:val="0"/>
      <w:textAlignment w:val="baseline"/>
      <w:outlineLvl w:val="2"/>
    </w:pPr>
    <w:rPr>
      <w:rFonts w:eastAsiaTheme="majorEastAsia" w:cs="Mangal"/>
      <w:b/>
      <w:sz w:val="28"/>
      <w:szCs w:val="21"/>
      <w:lang w:eastAsia="en-US"/>
    </w:rPr>
  </w:style>
  <w:style w:type="paragraph" w:styleId="Nagwek4">
    <w:name w:val="heading 4"/>
    <w:basedOn w:val="Normalny"/>
    <w:next w:val="Normalny"/>
    <w:link w:val="Nagwek4Znak"/>
    <w:uiPriority w:val="9"/>
    <w:unhideWhenUsed/>
    <w:qFormat/>
    <w:rsid w:val="00087E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2E45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1"/>
    <w:uiPriority w:val="10"/>
    <w:qFormat/>
    <w:rsid w:val="00541B14"/>
    <w:pPr>
      <w:outlineLvl w:val="0"/>
    </w:pPr>
    <w:rPr>
      <w:rFonts w:cstheme="minorBidi"/>
      <w:b/>
      <w:bCs/>
      <w:kern w:val="28"/>
      <w:sz w:val="32"/>
      <w:szCs w:val="32"/>
    </w:rPr>
  </w:style>
  <w:style w:type="character" w:customStyle="1" w:styleId="TytuZnak">
    <w:name w:val="Tytuł Znak"/>
    <w:basedOn w:val="Domylnaczcionkaakapitu"/>
    <w:uiPriority w:val="10"/>
    <w:rsid w:val="00711B8C"/>
    <w:rPr>
      <w:rFonts w:ascii="Liberation Sans" w:eastAsiaTheme="majorEastAsia" w:hAnsi="Liberation Sans" w:cstheme="majorBidi"/>
      <w:b/>
      <w:bCs/>
      <w:kern w:val="28"/>
      <w:sz w:val="32"/>
      <w:szCs w:val="32"/>
    </w:rPr>
  </w:style>
  <w:style w:type="character" w:customStyle="1" w:styleId="Nagwek1Znak">
    <w:name w:val="Nagłówek 1 Znak"/>
    <w:basedOn w:val="Domylnaczcionkaakapitu"/>
    <w:link w:val="Nagwek1"/>
    <w:uiPriority w:val="9"/>
    <w:rsid w:val="00711B8C"/>
    <w:rPr>
      <w:rFonts w:ascii="Liberation Sans" w:eastAsiaTheme="majorEastAsia" w:hAnsi="Liberation Sans" w:cstheme="majorBidi"/>
      <w:b/>
      <w:bCs/>
      <w:kern w:val="32"/>
      <w:sz w:val="28"/>
      <w:szCs w:val="32"/>
    </w:rPr>
  </w:style>
  <w:style w:type="character" w:customStyle="1" w:styleId="Nagwek2Znak">
    <w:name w:val="Nagłówek 2 Znak"/>
    <w:basedOn w:val="Domylnaczcionkaakapitu"/>
    <w:link w:val="Nagwek2"/>
    <w:uiPriority w:val="9"/>
    <w:rsid w:val="00711B8C"/>
    <w:rPr>
      <w:rFonts w:ascii="Liberation Sans" w:eastAsiaTheme="majorEastAsia" w:hAnsi="Liberation Sans" w:cstheme="majorBidi"/>
      <w:b/>
      <w:bCs/>
      <w:i/>
      <w:iCs/>
      <w:sz w:val="24"/>
      <w:szCs w:val="28"/>
    </w:rPr>
  </w:style>
  <w:style w:type="character" w:customStyle="1" w:styleId="TytuZnak1">
    <w:name w:val="Tytuł Znak1"/>
    <w:link w:val="Tytu"/>
    <w:uiPriority w:val="10"/>
    <w:rsid w:val="00541B14"/>
    <w:rPr>
      <w:rFonts w:ascii="Liberation Sans" w:hAnsi="Liberation Sans"/>
      <w:b/>
      <w:bCs/>
      <w:kern w:val="28"/>
      <w:sz w:val="32"/>
      <w:szCs w:val="32"/>
      <w:lang w:eastAsia="zh-CN"/>
    </w:rPr>
  </w:style>
  <w:style w:type="character" w:styleId="Wyrnieniedelikatne">
    <w:name w:val="Subtle Emphasis"/>
    <w:basedOn w:val="Domylnaczcionkaakapitu"/>
    <w:uiPriority w:val="19"/>
    <w:qFormat/>
    <w:rsid w:val="001D49CD"/>
    <w:rPr>
      <w:rFonts w:ascii="Liberation Sans" w:hAnsi="Liberation Sans"/>
      <w:b w:val="0"/>
      <w:i/>
      <w:iCs/>
      <w:color w:val="auto"/>
      <w:sz w:val="24"/>
    </w:rPr>
  </w:style>
  <w:style w:type="character" w:customStyle="1" w:styleId="Nagwek3Znak">
    <w:name w:val="Nagłówek 3 Znak"/>
    <w:basedOn w:val="Domylnaczcionkaakapitu"/>
    <w:link w:val="Nagwek3"/>
    <w:uiPriority w:val="9"/>
    <w:rsid w:val="001E79C9"/>
    <w:rPr>
      <w:rFonts w:ascii="Liberation Sans" w:eastAsiaTheme="majorEastAsia" w:hAnsi="Liberation Sans" w:cs="Mangal"/>
      <w:b/>
      <w:sz w:val="28"/>
      <w:szCs w:val="21"/>
    </w:rPr>
  </w:style>
  <w:style w:type="paragraph" w:styleId="Nagwekspisutreci">
    <w:name w:val="TOC Heading"/>
    <w:basedOn w:val="Nagwek1"/>
    <w:next w:val="Normalny"/>
    <w:uiPriority w:val="39"/>
    <w:unhideWhenUsed/>
    <w:qFormat/>
    <w:rsid w:val="00B50276"/>
    <w:pPr>
      <w:keepLines/>
      <w:suppressAutoHyphens w:val="0"/>
      <w:spacing w:after="0" w:line="259" w:lineRule="auto"/>
      <w:outlineLvl w:val="9"/>
    </w:pPr>
    <w:rPr>
      <w:rFonts w:asciiTheme="majorHAnsi" w:hAnsiTheme="majorHAnsi"/>
      <w:b w:val="0"/>
      <w:bCs w:val="0"/>
      <w:color w:val="2F5496" w:themeColor="accent1" w:themeShade="BF"/>
      <w:kern w:val="0"/>
      <w:sz w:val="32"/>
      <w:lang w:eastAsia="pl-PL"/>
    </w:rPr>
  </w:style>
  <w:style w:type="paragraph" w:styleId="Spistreci1">
    <w:name w:val="toc 1"/>
    <w:basedOn w:val="Normalny"/>
    <w:next w:val="Normalny"/>
    <w:autoRedefine/>
    <w:uiPriority w:val="39"/>
    <w:unhideWhenUsed/>
    <w:rsid w:val="00B50276"/>
    <w:pPr>
      <w:spacing w:after="100"/>
    </w:pPr>
  </w:style>
  <w:style w:type="character" w:styleId="Hipercze">
    <w:name w:val="Hyperlink"/>
    <w:basedOn w:val="Domylnaczcionkaakapitu"/>
    <w:uiPriority w:val="99"/>
    <w:unhideWhenUsed/>
    <w:rsid w:val="00B50276"/>
    <w:rPr>
      <w:color w:val="0563C1" w:themeColor="hyperlink"/>
      <w:u w:val="single"/>
    </w:rPr>
  </w:style>
  <w:style w:type="character" w:customStyle="1" w:styleId="Nagwek4Znak">
    <w:name w:val="Nagłówek 4 Znak"/>
    <w:basedOn w:val="Domylnaczcionkaakapitu"/>
    <w:link w:val="Nagwek4"/>
    <w:uiPriority w:val="9"/>
    <w:rsid w:val="00087E8C"/>
    <w:rPr>
      <w:rFonts w:asciiTheme="majorHAnsi" w:eastAsiaTheme="majorEastAsia" w:hAnsiTheme="majorHAnsi" w:cstheme="majorBidi"/>
      <w:i/>
      <w:iCs/>
      <w:color w:val="2F5496" w:themeColor="accent1" w:themeShade="BF"/>
      <w:sz w:val="24"/>
      <w:szCs w:val="20"/>
      <w:lang w:eastAsia="zh-CN"/>
    </w:rPr>
  </w:style>
  <w:style w:type="paragraph" w:styleId="Akapitzlist">
    <w:name w:val="List Paragraph"/>
    <w:basedOn w:val="Normalny"/>
    <w:uiPriority w:val="34"/>
    <w:qFormat/>
    <w:rsid w:val="00805222"/>
    <w:pPr>
      <w:ind w:left="720"/>
      <w:contextualSpacing/>
    </w:pPr>
  </w:style>
  <w:style w:type="paragraph" w:styleId="Spistreci2">
    <w:name w:val="toc 2"/>
    <w:basedOn w:val="Normalny"/>
    <w:next w:val="Normalny"/>
    <w:autoRedefine/>
    <w:uiPriority w:val="39"/>
    <w:unhideWhenUsed/>
    <w:rsid w:val="001B52A0"/>
    <w:pPr>
      <w:spacing w:after="100"/>
      <w:ind w:left="240"/>
    </w:pPr>
  </w:style>
  <w:style w:type="paragraph" w:styleId="NormalnyWeb">
    <w:name w:val="Normal (Web)"/>
    <w:basedOn w:val="Normalny"/>
    <w:uiPriority w:val="99"/>
    <w:unhideWhenUsed/>
    <w:rsid w:val="00B677C5"/>
    <w:pPr>
      <w:suppressAutoHyphens w:val="0"/>
      <w:spacing w:before="100" w:beforeAutospacing="1" w:after="100" w:afterAutospacing="1" w:line="240" w:lineRule="auto"/>
    </w:pPr>
    <w:rPr>
      <w:rFonts w:ascii="Times New Roman" w:hAnsi="Times New Roman"/>
      <w:szCs w:val="24"/>
      <w:lang w:eastAsia="pl-PL"/>
    </w:rPr>
  </w:style>
  <w:style w:type="character" w:styleId="Pogrubienie">
    <w:name w:val="Strong"/>
    <w:basedOn w:val="Domylnaczcionkaakapitu"/>
    <w:uiPriority w:val="22"/>
    <w:qFormat/>
    <w:rsid w:val="00B677C5"/>
    <w:rPr>
      <w:b/>
      <w:bCs/>
    </w:rPr>
  </w:style>
  <w:style w:type="character" w:customStyle="1" w:styleId="Nagwek5Znak">
    <w:name w:val="Nagłówek 5 Znak"/>
    <w:basedOn w:val="Domylnaczcionkaakapitu"/>
    <w:link w:val="Nagwek5"/>
    <w:uiPriority w:val="9"/>
    <w:semiHidden/>
    <w:rsid w:val="002E45FD"/>
    <w:rPr>
      <w:rFonts w:asciiTheme="majorHAnsi" w:eastAsiaTheme="majorEastAsia" w:hAnsiTheme="majorHAnsi" w:cstheme="majorBidi"/>
      <w:color w:val="2F5496" w:themeColor="accent1" w:themeShade="BF"/>
      <w:sz w:val="24"/>
      <w:szCs w:val="20"/>
      <w:lang w:eastAsia="zh-CN"/>
    </w:rPr>
  </w:style>
  <w:style w:type="paragraph" w:styleId="Bezodstpw">
    <w:name w:val="No Spacing"/>
    <w:uiPriority w:val="1"/>
    <w:qFormat/>
    <w:rsid w:val="0007342F"/>
    <w:pPr>
      <w:suppressAutoHyphens/>
      <w:spacing w:after="0" w:line="240" w:lineRule="auto"/>
    </w:pPr>
    <w:rPr>
      <w:rFonts w:ascii="Liberation Sans" w:hAnsi="Liberation Sans" w:cs="Times New Roman"/>
      <w:sz w:val="24"/>
      <w:szCs w:val="20"/>
      <w:lang w:eastAsia="zh-CN"/>
    </w:rPr>
  </w:style>
  <w:style w:type="paragraph" w:styleId="Nagwek">
    <w:name w:val="header"/>
    <w:basedOn w:val="Normalny"/>
    <w:link w:val="NagwekZnak"/>
    <w:uiPriority w:val="99"/>
    <w:unhideWhenUsed/>
    <w:rsid w:val="004978B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4978B2"/>
    <w:rPr>
      <w:rFonts w:ascii="Liberation Sans" w:hAnsi="Liberation Sans" w:cs="Times New Roman"/>
      <w:sz w:val="24"/>
      <w:szCs w:val="20"/>
      <w:lang w:eastAsia="zh-CN"/>
    </w:rPr>
  </w:style>
  <w:style w:type="paragraph" w:styleId="Stopka">
    <w:name w:val="footer"/>
    <w:basedOn w:val="Normalny"/>
    <w:link w:val="StopkaZnak"/>
    <w:uiPriority w:val="99"/>
    <w:unhideWhenUsed/>
    <w:rsid w:val="004978B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4978B2"/>
    <w:rPr>
      <w:rFonts w:ascii="Liberation Sans" w:hAnsi="Liberation Sans"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5876">
      <w:bodyDiv w:val="1"/>
      <w:marLeft w:val="0"/>
      <w:marRight w:val="0"/>
      <w:marTop w:val="0"/>
      <w:marBottom w:val="0"/>
      <w:divBdr>
        <w:top w:val="none" w:sz="0" w:space="0" w:color="auto"/>
        <w:left w:val="none" w:sz="0" w:space="0" w:color="auto"/>
        <w:bottom w:val="none" w:sz="0" w:space="0" w:color="auto"/>
        <w:right w:val="none" w:sz="0" w:space="0" w:color="auto"/>
      </w:divBdr>
    </w:div>
    <w:div w:id="14487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0D68D-0CF1-4CD9-B161-E4F27284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1857</Words>
  <Characters>11146</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Stolarz Aleksandra</dc:creator>
  <cp:keywords/>
  <dc:description/>
  <cp:lastModifiedBy>Jurecka Patrycja</cp:lastModifiedBy>
  <cp:revision>2</cp:revision>
  <cp:lastPrinted>2024-11-13T10:26:00Z</cp:lastPrinted>
  <dcterms:created xsi:type="dcterms:W3CDTF">2024-11-13T10:28:00Z</dcterms:created>
  <dcterms:modified xsi:type="dcterms:W3CDTF">2024-11-13T10:28:00Z</dcterms:modified>
</cp:coreProperties>
</file>